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FE1" w:rsidRPr="00EE1ED5" w:rsidRDefault="00036FE1" w:rsidP="006378CA">
      <w:pPr>
        <w:autoSpaceDE w:val="0"/>
        <w:autoSpaceDN w:val="0"/>
        <w:adjustRightInd w:val="0"/>
        <w:spacing w:after="0" w:line="240" w:lineRule="auto"/>
        <w:rPr>
          <w:rFonts w:ascii="Times New Roman" w:hAnsi="Times New Roman"/>
          <w:sz w:val="28"/>
          <w:szCs w:val="28"/>
        </w:rPr>
      </w:pPr>
    </w:p>
    <w:p w:rsidR="00036FE1" w:rsidRDefault="00036FE1" w:rsidP="00FC2BC6">
      <w:pPr>
        <w:pStyle w:val="ConsPlusTitle"/>
        <w:widowControl/>
        <w:jc w:val="center"/>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32"/>
        </w:rPr>
      </w:pPr>
      <w:r w:rsidRPr="00FC2BC6">
        <w:rPr>
          <w:rFonts w:ascii="Times New Roman" w:hAnsi="Times New Roman" w:cs="Times New Roman"/>
          <w:sz w:val="32"/>
          <w:szCs w:val="32"/>
        </w:rPr>
        <w:t xml:space="preserve">ДОКЛАД </w:t>
      </w:r>
      <w:r w:rsidRPr="00FC2BC6">
        <w:rPr>
          <w:rFonts w:ascii="Times New Roman" w:hAnsi="Times New Roman" w:cs="Times New Roman"/>
          <w:sz w:val="32"/>
          <w:szCs w:val="32"/>
        </w:rPr>
        <w:br/>
      </w: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EE1ED5"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9049FF" w:rsidRDefault="00FD00F4" w:rsidP="009049FF">
      <w:pPr>
        <w:pStyle w:val="a6"/>
        <w:jc w:val="center"/>
        <w:rPr>
          <w:rFonts w:ascii="Times New Roman" w:hAnsi="Times New Roman"/>
          <w:sz w:val="28"/>
          <w:szCs w:val="28"/>
        </w:rPr>
      </w:pPr>
      <w:r>
        <w:rPr>
          <w:rFonts w:ascii="Times New Roman" w:hAnsi="Times New Roman"/>
          <w:sz w:val="28"/>
          <w:szCs w:val="28"/>
        </w:rPr>
        <w:t>Дормидонтова Сергея Юрьевича</w:t>
      </w:r>
    </w:p>
    <w:p w:rsidR="00036FE1" w:rsidRPr="009049FF" w:rsidRDefault="00036FE1" w:rsidP="009049FF">
      <w:pPr>
        <w:pStyle w:val="a6"/>
        <w:jc w:val="center"/>
        <w:rPr>
          <w:rFonts w:ascii="Times New Roman" w:hAnsi="Times New Roman"/>
          <w:sz w:val="28"/>
          <w:szCs w:val="28"/>
        </w:rPr>
      </w:pPr>
      <w:r w:rsidRPr="009049FF">
        <w:rPr>
          <w:rFonts w:ascii="Times New Roman" w:hAnsi="Times New Roman"/>
          <w:sz w:val="28"/>
          <w:szCs w:val="28"/>
        </w:rPr>
        <w:t>_____________________________________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Ф.И.О. главы местной администрации городского округа</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(муниципального района)</w:t>
      </w:r>
    </w:p>
    <w:p w:rsidR="00036FE1" w:rsidRPr="00EE1ED5" w:rsidRDefault="00036FE1" w:rsidP="00EE1ED5">
      <w:pPr>
        <w:pStyle w:val="ConsPlusNonformat"/>
        <w:widowControl/>
        <w:rPr>
          <w:rFonts w:ascii="Times New Roman" w:hAnsi="Times New Roman" w:cs="Times New Roman"/>
          <w:sz w:val="28"/>
          <w:szCs w:val="28"/>
        </w:rPr>
      </w:pPr>
    </w:p>
    <w:p w:rsidR="00036FE1" w:rsidRPr="001E0B86" w:rsidRDefault="00036FE1" w:rsidP="009049FF">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Исполняющего полномочия </w:t>
      </w:r>
      <w:r w:rsidRPr="001E0B86">
        <w:rPr>
          <w:rFonts w:ascii="Times New Roman" w:hAnsi="Times New Roman" w:cs="Times New Roman"/>
          <w:sz w:val="28"/>
          <w:szCs w:val="28"/>
        </w:rPr>
        <w:t xml:space="preserve">главы муниципального образования Щербиновский </w:t>
      </w:r>
      <w:r w:rsidR="00F442D3">
        <w:rPr>
          <w:rFonts w:ascii="Times New Roman" w:hAnsi="Times New Roman" w:cs="Times New Roman"/>
          <w:sz w:val="28"/>
          <w:szCs w:val="28"/>
        </w:rPr>
        <w:t xml:space="preserve">муниципальный </w:t>
      </w:r>
      <w:r w:rsidRPr="001E0B86">
        <w:rPr>
          <w:rFonts w:ascii="Times New Roman" w:hAnsi="Times New Roman" w:cs="Times New Roman"/>
          <w:sz w:val="28"/>
          <w:szCs w:val="28"/>
        </w:rPr>
        <w:t>район</w:t>
      </w:r>
      <w:r w:rsidR="00F442D3">
        <w:rPr>
          <w:rFonts w:ascii="Times New Roman" w:hAnsi="Times New Roman" w:cs="Times New Roman"/>
          <w:sz w:val="28"/>
          <w:szCs w:val="28"/>
        </w:rPr>
        <w:t xml:space="preserve"> Краснодарского края</w:t>
      </w: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_____________________________</w:t>
      </w:r>
      <w:r>
        <w:rPr>
          <w:rFonts w:ascii="Times New Roman" w:hAnsi="Times New Roman" w:cs="Times New Roman"/>
          <w:sz w:val="28"/>
          <w:szCs w:val="28"/>
        </w:rPr>
        <w:t>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наименование городского округа (муниципального района)</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28"/>
        </w:rPr>
      </w:pPr>
      <w:r w:rsidRPr="00FC2BC6">
        <w:rPr>
          <w:rFonts w:ascii="Times New Roman" w:hAnsi="Times New Roman" w:cs="Times New Roman"/>
          <w:sz w:val="32"/>
          <w:szCs w:val="28"/>
        </w:rPr>
        <w:t xml:space="preserve">о достигнутых значениях показателей </w:t>
      </w:r>
      <w:r w:rsidRPr="00FC2BC6">
        <w:rPr>
          <w:rFonts w:ascii="Times New Roman" w:hAnsi="Times New Roman" w:cs="Times New Roman"/>
          <w:sz w:val="32"/>
          <w:szCs w:val="28"/>
        </w:rPr>
        <w:br/>
        <w:t xml:space="preserve">для оценки </w:t>
      </w:r>
      <w:proofErr w:type="gramStart"/>
      <w:r w:rsidRPr="00FC2BC6">
        <w:rPr>
          <w:rFonts w:ascii="Times New Roman" w:hAnsi="Times New Roman" w:cs="Times New Roman"/>
          <w:sz w:val="32"/>
          <w:szCs w:val="28"/>
        </w:rPr>
        <w:t xml:space="preserve">эффективности деятельности </w:t>
      </w:r>
      <w:r w:rsidRPr="00FC2BC6">
        <w:rPr>
          <w:rFonts w:ascii="Times New Roman" w:hAnsi="Times New Roman" w:cs="Times New Roman"/>
          <w:sz w:val="32"/>
          <w:szCs w:val="28"/>
        </w:rPr>
        <w:br/>
        <w:t xml:space="preserve">органов местного самоуправления </w:t>
      </w:r>
      <w:r w:rsidRPr="00FC2BC6">
        <w:rPr>
          <w:rFonts w:ascii="Times New Roman" w:hAnsi="Times New Roman" w:cs="Times New Roman"/>
          <w:sz w:val="32"/>
          <w:szCs w:val="28"/>
        </w:rPr>
        <w:br/>
        <w:t>городских округов</w:t>
      </w:r>
      <w:proofErr w:type="gramEnd"/>
      <w:r w:rsidRPr="00FC2BC6">
        <w:rPr>
          <w:rFonts w:ascii="Times New Roman" w:hAnsi="Times New Roman" w:cs="Times New Roman"/>
          <w:sz w:val="32"/>
          <w:szCs w:val="28"/>
        </w:rPr>
        <w:t xml:space="preserve"> </w:t>
      </w:r>
      <w:r>
        <w:rPr>
          <w:rFonts w:ascii="Times New Roman" w:hAnsi="Times New Roman" w:cs="Times New Roman"/>
          <w:sz w:val="32"/>
          <w:szCs w:val="28"/>
        </w:rPr>
        <w:t>и муниципальных ра</w:t>
      </w:r>
      <w:r w:rsidR="00BA60C8">
        <w:rPr>
          <w:rFonts w:ascii="Times New Roman" w:hAnsi="Times New Roman" w:cs="Times New Roman"/>
          <w:sz w:val="32"/>
          <w:szCs w:val="28"/>
        </w:rPr>
        <w:t xml:space="preserve">йонов </w:t>
      </w:r>
      <w:r w:rsidR="00BA60C8">
        <w:rPr>
          <w:rFonts w:ascii="Times New Roman" w:hAnsi="Times New Roman" w:cs="Times New Roman"/>
          <w:sz w:val="32"/>
          <w:szCs w:val="28"/>
        </w:rPr>
        <w:br/>
        <w:t>за 202</w:t>
      </w:r>
      <w:r w:rsidR="00CE3B76">
        <w:rPr>
          <w:rFonts w:ascii="Times New Roman" w:hAnsi="Times New Roman" w:cs="Times New Roman"/>
          <w:sz w:val="32"/>
          <w:szCs w:val="28"/>
        </w:rPr>
        <w:t>5</w:t>
      </w:r>
      <w:r w:rsidRPr="00FC2BC6">
        <w:rPr>
          <w:rFonts w:ascii="Times New Roman" w:hAnsi="Times New Roman" w:cs="Times New Roman"/>
          <w:sz w:val="32"/>
          <w:szCs w:val="28"/>
        </w:rPr>
        <w:t xml:space="preserve"> год </w:t>
      </w:r>
      <w:r>
        <w:rPr>
          <w:rFonts w:ascii="Times New Roman" w:hAnsi="Times New Roman" w:cs="Times New Roman"/>
          <w:sz w:val="32"/>
          <w:szCs w:val="28"/>
        </w:rPr>
        <w:br/>
      </w:r>
      <w:r w:rsidRPr="00FC2BC6">
        <w:rPr>
          <w:rFonts w:ascii="Times New Roman" w:hAnsi="Times New Roman" w:cs="Times New Roman"/>
          <w:sz w:val="32"/>
          <w:szCs w:val="28"/>
        </w:rPr>
        <w:t>и их планируемых значениях</w:t>
      </w:r>
      <w:r>
        <w:rPr>
          <w:rFonts w:ascii="Times New Roman" w:hAnsi="Times New Roman" w:cs="Times New Roman"/>
          <w:sz w:val="32"/>
          <w:szCs w:val="28"/>
        </w:rPr>
        <w:t xml:space="preserve"> </w:t>
      </w:r>
      <w:r w:rsidRPr="00FC2BC6">
        <w:rPr>
          <w:rFonts w:ascii="Times New Roman" w:hAnsi="Times New Roman" w:cs="Times New Roman"/>
          <w:sz w:val="32"/>
          <w:szCs w:val="28"/>
        </w:rPr>
        <w:t>на 3-летний период</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E1ED5">
        <w:rPr>
          <w:rFonts w:ascii="Times New Roman" w:hAnsi="Times New Roman" w:cs="Times New Roman"/>
          <w:sz w:val="28"/>
          <w:szCs w:val="28"/>
        </w:rPr>
        <w:t>Подпись _____________________</w:t>
      </w: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sidR="00BA60C8">
        <w:rPr>
          <w:rFonts w:ascii="Times New Roman" w:hAnsi="Times New Roman" w:cs="Times New Roman"/>
          <w:sz w:val="28"/>
          <w:szCs w:val="28"/>
        </w:rPr>
        <w:tab/>
      </w:r>
      <w:r w:rsidR="00BA60C8">
        <w:rPr>
          <w:rFonts w:ascii="Times New Roman" w:hAnsi="Times New Roman" w:cs="Times New Roman"/>
          <w:sz w:val="28"/>
          <w:szCs w:val="28"/>
        </w:rPr>
        <w:tab/>
      </w:r>
      <w:r w:rsidR="00BA60C8">
        <w:rPr>
          <w:rFonts w:ascii="Times New Roman" w:hAnsi="Times New Roman" w:cs="Times New Roman"/>
          <w:sz w:val="28"/>
          <w:szCs w:val="28"/>
        </w:rPr>
        <w:tab/>
        <w:t>Дата           «__</w:t>
      </w:r>
      <w:r>
        <w:rPr>
          <w:rFonts w:ascii="Times New Roman" w:hAnsi="Times New Roman" w:cs="Times New Roman"/>
          <w:sz w:val="28"/>
          <w:szCs w:val="28"/>
        </w:rPr>
        <w:t>»</w:t>
      </w:r>
      <w:r w:rsidRPr="00EE1ED5">
        <w:rPr>
          <w:rFonts w:ascii="Times New Roman" w:hAnsi="Times New Roman" w:cs="Times New Roman"/>
          <w:sz w:val="28"/>
          <w:szCs w:val="28"/>
        </w:rPr>
        <w:t xml:space="preserve"> </w:t>
      </w:r>
      <w:r w:rsidR="00EE5B23">
        <w:rPr>
          <w:rFonts w:ascii="Times New Roman" w:hAnsi="Times New Roman" w:cs="Times New Roman"/>
          <w:sz w:val="28"/>
          <w:szCs w:val="28"/>
        </w:rPr>
        <w:t>________</w:t>
      </w:r>
      <w:r w:rsidR="00CE3B76">
        <w:rPr>
          <w:rFonts w:ascii="Times New Roman" w:hAnsi="Times New Roman" w:cs="Times New Roman"/>
          <w:sz w:val="28"/>
          <w:szCs w:val="28"/>
        </w:rPr>
        <w:t xml:space="preserve"> 2026</w:t>
      </w:r>
      <w:r w:rsidRPr="00EE1ED5">
        <w:rPr>
          <w:rFonts w:ascii="Times New Roman" w:hAnsi="Times New Roman" w:cs="Times New Roman"/>
          <w:sz w:val="28"/>
          <w:szCs w:val="28"/>
        </w:rPr>
        <w:t xml:space="preserve"> г.</w:t>
      </w:r>
    </w:p>
    <w:p w:rsidR="00036FE1" w:rsidRPr="00EE1ED5" w:rsidRDefault="00036FE1" w:rsidP="00EE1ED5">
      <w:pPr>
        <w:autoSpaceDE w:val="0"/>
        <w:autoSpaceDN w:val="0"/>
        <w:adjustRightInd w:val="0"/>
        <w:spacing w:after="0" w:line="240" w:lineRule="auto"/>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9371BE">
      <w:pPr>
        <w:autoSpaceDE w:val="0"/>
        <w:autoSpaceDN w:val="0"/>
        <w:adjustRightInd w:val="0"/>
        <w:spacing w:after="0" w:line="240" w:lineRule="auto"/>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Содержание.</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ТЕКСТОВАЯ ЧАСТЬ</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EE1ED5">
        <w:rPr>
          <w:rFonts w:ascii="Times New Roman" w:hAnsi="Times New Roman"/>
          <w:sz w:val="28"/>
          <w:szCs w:val="28"/>
        </w:rPr>
        <w:t>I</w:t>
      </w:r>
      <w:r w:rsidRPr="007B086A">
        <w:rPr>
          <w:rFonts w:ascii="Times New Roman" w:hAnsi="Times New Roman"/>
          <w:sz w:val="28"/>
          <w:szCs w:val="28"/>
        </w:rPr>
        <w:t xml:space="preserve">. Экономическое развитие.                                                                </w:t>
      </w:r>
      <w:r w:rsidR="00D96B6A">
        <w:rPr>
          <w:rFonts w:ascii="Times New Roman" w:hAnsi="Times New Roman"/>
          <w:sz w:val="28"/>
          <w:szCs w:val="28"/>
        </w:rPr>
        <w:t xml:space="preserve">     </w:t>
      </w:r>
      <w:r w:rsidRPr="007B086A">
        <w:rPr>
          <w:rFonts w:ascii="Times New Roman" w:hAnsi="Times New Roman"/>
          <w:sz w:val="28"/>
          <w:szCs w:val="28"/>
        </w:rPr>
        <w:t xml:space="preserve">   </w:t>
      </w:r>
      <w:r w:rsidR="00A32E40">
        <w:rPr>
          <w:rFonts w:ascii="Times New Roman" w:hAnsi="Times New Roman"/>
          <w:sz w:val="28"/>
          <w:szCs w:val="28"/>
        </w:rPr>
        <w:t xml:space="preserve"> </w:t>
      </w:r>
      <w:r w:rsidR="00EF106B">
        <w:rPr>
          <w:rFonts w:ascii="Times New Roman" w:hAnsi="Times New Roman"/>
          <w:sz w:val="28"/>
          <w:szCs w:val="28"/>
        </w:rPr>
        <w:t xml:space="preserve">  </w:t>
      </w:r>
      <w:r w:rsidR="00A32E40">
        <w:rPr>
          <w:rFonts w:ascii="Times New Roman" w:hAnsi="Times New Roman"/>
          <w:sz w:val="28"/>
          <w:szCs w:val="28"/>
        </w:rPr>
        <w:t>3</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II. Дошкольное образование.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E73774">
        <w:rPr>
          <w:rFonts w:ascii="Times New Roman" w:hAnsi="Times New Roman"/>
          <w:sz w:val="28"/>
          <w:szCs w:val="28"/>
        </w:rPr>
        <w:t xml:space="preserve">  6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III. Общее и допо</w:t>
      </w:r>
      <w:r w:rsidR="006314D7">
        <w:rPr>
          <w:rFonts w:ascii="Times New Roman" w:hAnsi="Times New Roman"/>
          <w:sz w:val="28"/>
          <w:szCs w:val="28"/>
        </w:rPr>
        <w:t xml:space="preserve">лнительное образование.       </w:t>
      </w:r>
      <w:r w:rsidRPr="007B086A">
        <w:rPr>
          <w:rFonts w:ascii="Times New Roman" w:hAnsi="Times New Roman"/>
          <w:sz w:val="28"/>
          <w:szCs w:val="28"/>
        </w:rPr>
        <w:t xml:space="preserve">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9B7697">
        <w:rPr>
          <w:rFonts w:ascii="Times New Roman" w:hAnsi="Times New Roman"/>
          <w:sz w:val="28"/>
          <w:szCs w:val="28"/>
        </w:rPr>
        <w:t xml:space="preserve">  7</w:t>
      </w:r>
      <w:r w:rsidR="00E73774">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IV. Культура.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023364">
        <w:rPr>
          <w:rFonts w:ascii="Times New Roman" w:hAnsi="Times New Roman"/>
          <w:sz w:val="28"/>
          <w:szCs w:val="28"/>
        </w:rPr>
        <w:t>21</w:t>
      </w:r>
      <w:r w:rsidR="00E73774">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 Физическая культура и спорт.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711EE0">
        <w:rPr>
          <w:rFonts w:ascii="Times New Roman" w:hAnsi="Times New Roman"/>
          <w:sz w:val="28"/>
          <w:szCs w:val="28"/>
        </w:rPr>
        <w:t>24</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 Жилищное строительство и обеспечение граждан жильем.           </w:t>
      </w:r>
      <w:r w:rsidR="00415FAA">
        <w:rPr>
          <w:rFonts w:ascii="Times New Roman" w:hAnsi="Times New Roman"/>
          <w:sz w:val="28"/>
          <w:szCs w:val="28"/>
        </w:rPr>
        <w:t xml:space="preserve">    </w:t>
      </w:r>
      <w:r w:rsidR="00055947">
        <w:rPr>
          <w:rFonts w:ascii="Times New Roman" w:hAnsi="Times New Roman"/>
          <w:sz w:val="28"/>
          <w:szCs w:val="28"/>
        </w:rPr>
        <w:t>25</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 Жилищно-коммунальное хозяйство.                                          </w:t>
      </w:r>
      <w:r>
        <w:rPr>
          <w:rFonts w:ascii="Times New Roman" w:hAnsi="Times New Roman"/>
          <w:sz w:val="28"/>
          <w:szCs w:val="28"/>
        </w:rPr>
        <w:t xml:space="preserve">  </w:t>
      </w:r>
      <w:r w:rsidR="00D96B6A">
        <w:rPr>
          <w:rFonts w:ascii="Times New Roman" w:hAnsi="Times New Roman"/>
          <w:sz w:val="28"/>
          <w:szCs w:val="28"/>
        </w:rPr>
        <w:t xml:space="preserve">  </w:t>
      </w:r>
      <w:r>
        <w:rPr>
          <w:rFonts w:ascii="Times New Roman" w:hAnsi="Times New Roman"/>
          <w:sz w:val="28"/>
          <w:szCs w:val="28"/>
        </w:rPr>
        <w:t xml:space="preserve">   </w:t>
      </w:r>
      <w:r w:rsidR="00415FAA">
        <w:rPr>
          <w:rFonts w:ascii="Times New Roman" w:hAnsi="Times New Roman"/>
          <w:sz w:val="28"/>
          <w:szCs w:val="28"/>
        </w:rPr>
        <w:t xml:space="preserve">   </w:t>
      </w:r>
      <w:r w:rsidR="00055947">
        <w:rPr>
          <w:rFonts w:ascii="Times New Roman" w:hAnsi="Times New Roman"/>
          <w:sz w:val="28"/>
          <w:szCs w:val="28"/>
        </w:rPr>
        <w:t>25</w:t>
      </w:r>
      <w:r w:rsidR="00E73774">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VIII. Организация муниципального управления.                              </w:t>
      </w:r>
      <w:r w:rsidR="00415FAA">
        <w:rPr>
          <w:rFonts w:ascii="Times New Roman" w:hAnsi="Times New Roman"/>
          <w:sz w:val="28"/>
          <w:szCs w:val="28"/>
        </w:rPr>
        <w:t xml:space="preserve">         </w:t>
      </w:r>
      <w:r w:rsidR="00055947">
        <w:rPr>
          <w:rFonts w:ascii="Times New Roman" w:hAnsi="Times New Roman"/>
          <w:sz w:val="28"/>
          <w:szCs w:val="28"/>
        </w:rPr>
        <w:t>26</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IX. Энергосбережение и повышение </w:t>
      </w:r>
      <w:proofErr w:type="gramStart"/>
      <w:r w:rsidRPr="007B086A">
        <w:rPr>
          <w:rFonts w:ascii="Times New Roman" w:hAnsi="Times New Roman"/>
          <w:sz w:val="28"/>
          <w:szCs w:val="28"/>
        </w:rPr>
        <w:t>энергетической</w:t>
      </w:r>
      <w:proofErr w:type="gramEnd"/>
      <w:r w:rsidRPr="007B086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эффективности.                                                                                    </w:t>
      </w:r>
      <w:r w:rsidR="00D96B6A">
        <w:rPr>
          <w:rFonts w:ascii="Times New Roman" w:hAnsi="Times New Roman"/>
          <w:sz w:val="28"/>
          <w:szCs w:val="28"/>
        </w:rPr>
        <w:t xml:space="preserve">    </w:t>
      </w:r>
      <w:r w:rsidR="00415FAA">
        <w:rPr>
          <w:rFonts w:ascii="Times New Roman" w:hAnsi="Times New Roman"/>
          <w:sz w:val="28"/>
          <w:szCs w:val="28"/>
        </w:rPr>
        <w:t xml:space="preserve">      </w:t>
      </w:r>
      <w:r w:rsidR="00023364">
        <w:rPr>
          <w:rFonts w:ascii="Times New Roman" w:hAnsi="Times New Roman"/>
          <w:sz w:val="28"/>
          <w:szCs w:val="28"/>
        </w:rPr>
        <w:t>28</w:t>
      </w:r>
      <w:bookmarkStart w:id="0" w:name="_GoBack"/>
      <w:bookmarkEnd w:id="0"/>
      <w:r w:rsidR="00E73774">
        <w:rPr>
          <w:rFonts w:ascii="Times New Roman" w:hAnsi="Times New Roman"/>
          <w:sz w:val="28"/>
          <w:szCs w:val="28"/>
        </w:rPr>
        <w:t xml:space="preserve"> </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ТАБЛИЧНАЯ ЧАСТЬ</w:t>
      </w:r>
    </w:p>
    <w:p w:rsidR="00036FE1" w:rsidRPr="00EE1ED5"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Pr="006A5DEE" w:rsidRDefault="00036FE1" w:rsidP="00235587">
      <w:pPr>
        <w:ind w:firstLine="709"/>
        <w:jc w:val="center"/>
        <w:rPr>
          <w:rFonts w:ascii="Times New Roman" w:hAnsi="Times New Roman"/>
          <w:b/>
          <w:sz w:val="28"/>
          <w:szCs w:val="28"/>
        </w:rPr>
      </w:pPr>
      <w:r w:rsidRPr="009049FF">
        <w:rPr>
          <w:rFonts w:ascii="Times New Roman" w:hAnsi="Times New Roman"/>
          <w:b/>
          <w:sz w:val="28"/>
          <w:szCs w:val="28"/>
        </w:rPr>
        <w:lastRenderedPageBreak/>
        <w:t>I. Экономическое развитие</w:t>
      </w:r>
    </w:p>
    <w:p w:rsidR="005A2C4F" w:rsidRPr="00635764" w:rsidRDefault="005A2C4F" w:rsidP="005A2C4F">
      <w:pPr>
        <w:spacing w:after="0" w:line="240" w:lineRule="auto"/>
        <w:ind w:firstLine="709"/>
        <w:jc w:val="both"/>
        <w:rPr>
          <w:rFonts w:ascii="Times New Roman" w:hAnsi="Times New Roman"/>
          <w:sz w:val="28"/>
          <w:szCs w:val="28"/>
        </w:rPr>
      </w:pPr>
      <w:r w:rsidRPr="00635764">
        <w:rPr>
          <w:rFonts w:ascii="Times New Roman" w:hAnsi="Times New Roman"/>
          <w:sz w:val="28"/>
          <w:szCs w:val="28"/>
        </w:rPr>
        <w:t xml:space="preserve">Индикатором экономического развития служит уровень безработицы, который в минувшем году составил 0,6% (0,5% в 2024 году). Трудоустройство неработающих граждан остается одной  из насущных проблем муниципального образования Щербиновский район. В остальном, в 2025 году общеэкономическая ситуация в районе складывалась благоприятно. Основные показатели говорят о стабильности развития экономики, а ряд из них отражает укрепление положительных тенденций. </w:t>
      </w:r>
    </w:p>
    <w:p w:rsidR="005A2C4F" w:rsidRPr="00635764" w:rsidRDefault="005A2C4F" w:rsidP="005A2C4F">
      <w:pPr>
        <w:pStyle w:val="31"/>
        <w:spacing w:after="0"/>
        <w:ind w:firstLine="708"/>
        <w:jc w:val="both"/>
        <w:rPr>
          <w:color w:val="000000"/>
          <w:sz w:val="28"/>
          <w:szCs w:val="28"/>
        </w:rPr>
      </w:pPr>
      <w:r w:rsidRPr="00635764">
        <w:rPr>
          <w:sz w:val="28"/>
          <w:szCs w:val="28"/>
        </w:rPr>
        <w:t xml:space="preserve">Так, серьезным показателем динамичности развития экономики района является рост заработной платы населения. </w:t>
      </w:r>
      <w:r w:rsidRPr="00635764">
        <w:rPr>
          <w:color w:val="000000"/>
          <w:sz w:val="28"/>
          <w:szCs w:val="28"/>
        </w:rPr>
        <w:t>Основу экономического потенциала муниципального образования составляет агропромышленный комплекс, поэтому основная часть занятого населения трудится в сельскохозяйственной отрасли.</w:t>
      </w:r>
    </w:p>
    <w:p w:rsidR="005A2C4F" w:rsidRPr="00635764" w:rsidRDefault="005A2C4F" w:rsidP="005A2C4F">
      <w:pPr>
        <w:spacing w:after="0" w:line="240" w:lineRule="auto"/>
        <w:ind w:firstLine="709"/>
        <w:jc w:val="both"/>
        <w:rPr>
          <w:rFonts w:ascii="Times New Roman" w:hAnsi="Times New Roman"/>
          <w:sz w:val="28"/>
          <w:szCs w:val="28"/>
        </w:rPr>
      </w:pPr>
      <w:r w:rsidRPr="00635764">
        <w:rPr>
          <w:rFonts w:ascii="Times New Roman" w:hAnsi="Times New Roman"/>
          <w:sz w:val="28"/>
          <w:szCs w:val="28"/>
        </w:rPr>
        <w:t>Среднемесячная номинальная начисленная заработная плата на крупных и средних предприятиях района по итогам 2025 года составила 61404,3 рублей (113,2% рост к 2024 году). По оценке, стабильный рост заработной платы в районе позволит к 2028 году достичь показателя в 84402 рублей и обеспечить рост 137,5 % к 2025 году.</w:t>
      </w:r>
    </w:p>
    <w:p w:rsidR="005A2C4F" w:rsidRPr="00635764" w:rsidRDefault="005A2C4F" w:rsidP="005A2C4F">
      <w:pPr>
        <w:spacing w:after="0" w:line="240" w:lineRule="auto"/>
        <w:ind w:firstLine="709"/>
        <w:jc w:val="both"/>
        <w:rPr>
          <w:rFonts w:ascii="Times New Roman" w:hAnsi="Times New Roman"/>
          <w:sz w:val="28"/>
          <w:szCs w:val="28"/>
        </w:rPr>
      </w:pPr>
      <w:r w:rsidRPr="00635764">
        <w:rPr>
          <w:rFonts w:ascii="Times New Roman" w:hAnsi="Times New Roman"/>
          <w:sz w:val="28"/>
          <w:szCs w:val="28"/>
        </w:rPr>
        <w:t>Основной вклад в экономическое развитие района внесли сельское хозяйство, потребительская сфера (в основном малый бизнес) и промышленность.</w:t>
      </w:r>
    </w:p>
    <w:p w:rsidR="005A2C4F" w:rsidRPr="00635764" w:rsidRDefault="005A2C4F" w:rsidP="005A2C4F">
      <w:pPr>
        <w:spacing w:after="0" w:line="240" w:lineRule="auto"/>
        <w:ind w:firstLine="709"/>
        <w:jc w:val="both"/>
        <w:rPr>
          <w:rFonts w:ascii="Times New Roman" w:hAnsi="Times New Roman"/>
          <w:sz w:val="28"/>
          <w:szCs w:val="28"/>
        </w:rPr>
      </w:pPr>
      <w:r w:rsidRPr="00635764">
        <w:rPr>
          <w:rFonts w:ascii="Times New Roman" w:hAnsi="Times New Roman"/>
          <w:sz w:val="28"/>
          <w:szCs w:val="28"/>
        </w:rPr>
        <w:t xml:space="preserve">Сфера промышленного производства на территории муниципального образования по кругу крупных и средних предприятий представлена перерабатывающими цехами предприятий-сельхозпроизводителей, производящих пищевую продукцию из сырья собственного производства, и по кругу малых предприятий такими предприятиями, как: ЗАО «ФАЕРГЛАСС», ОАО «Керамик», ООО «Дон-Кирпич» </w:t>
      </w:r>
      <w:proofErr w:type="gramStart"/>
      <w:r w:rsidRPr="00635764">
        <w:rPr>
          <w:rFonts w:ascii="Times New Roman" w:hAnsi="Times New Roman"/>
          <w:sz w:val="28"/>
          <w:szCs w:val="28"/>
        </w:rPr>
        <w:t>и ООО</w:t>
      </w:r>
      <w:proofErr w:type="gramEnd"/>
      <w:r w:rsidRPr="00635764">
        <w:rPr>
          <w:rFonts w:ascii="Times New Roman" w:hAnsi="Times New Roman"/>
          <w:sz w:val="28"/>
          <w:szCs w:val="28"/>
        </w:rPr>
        <w:t xml:space="preserve"> «Комбинат кооперативной промышленности». </w:t>
      </w:r>
    </w:p>
    <w:p w:rsidR="005A2C4F" w:rsidRPr="00635764" w:rsidRDefault="005A2C4F" w:rsidP="005A2C4F">
      <w:pPr>
        <w:spacing w:after="0" w:line="240" w:lineRule="auto"/>
        <w:ind w:firstLine="709"/>
        <w:jc w:val="both"/>
        <w:rPr>
          <w:sz w:val="28"/>
          <w:szCs w:val="28"/>
        </w:rPr>
      </w:pPr>
      <w:r w:rsidRPr="00635764">
        <w:rPr>
          <w:rFonts w:ascii="Times New Roman" w:hAnsi="Times New Roman"/>
          <w:sz w:val="28"/>
          <w:szCs w:val="28"/>
        </w:rPr>
        <w:t>По итогам 12 месяцев 2025 года отгрузка товаров собственного производства, работ и услуг по крупным и средним предприятиям составила 433,6 млн. руб., из них обрабатывающие производства – 265,7 млн. руб., (94% от уровня соответствующего периода прошлого года).</w:t>
      </w:r>
    </w:p>
    <w:p w:rsidR="005A2C4F" w:rsidRPr="00635764" w:rsidRDefault="005A2C4F" w:rsidP="005A2C4F">
      <w:pPr>
        <w:spacing w:after="0" w:line="240" w:lineRule="auto"/>
        <w:ind w:firstLine="709"/>
        <w:jc w:val="both"/>
        <w:rPr>
          <w:rFonts w:ascii="Times New Roman" w:hAnsi="Times New Roman"/>
          <w:sz w:val="28"/>
          <w:szCs w:val="28"/>
        </w:rPr>
      </w:pPr>
      <w:r w:rsidRPr="00635764">
        <w:rPr>
          <w:rFonts w:ascii="Times New Roman" w:hAnsi="Times New Roman"/>
          <w:sz w:val="28"/>
          <w:szCs w:val="28"/>
        </w:rPr>
        <w:t xml:space="preserve">Потребительский рынок района продолжает быть активным направлением и характеризуется ростом торговой сети и общественного питания,  которые позволяют создавать новые рабочие места, наполнять местный бюджет, обеспечивать население конкурентоспособными продовольственными и непродовольственными товарами, бытовыми услугами, услугами общественного питания. </w:t>
      </w:r>
    </w:p>
    <w:p w:rsidR="005A2C4F" w:rsidRPr="00635764" w:rsidRDefault="005A2C4F" w:rsidP="005A2C4F">
      <w:pPr>
        <w:widowControl w:val="0"/>
        <w:spacing w:after="0" w:line="240" w:lineRule="auto"/>
        <w:ind w:firstLine="709"/>
        <w:jc w:val="both"/>
        <w:rPr>
          <w:rFonts w:ascii="Times New Roman" w:hAnsi="Times New Roman"/>
          <w:sz w:val="28"/>
          <w:szCs w:val="28"/>
        </w:rPr>
      </w:pPr>
      <w:r w:rsidRPr="00635764">
        <w:rPr>
          <w:rFonts w:ascii="Times New Roman" w:hAnsi="Times New Roman"/>
          <w:sz w:val="28"/>
          <w:szCs w:val="28"/>
        </w:rPr>
        <w:t xml:space="preserve">На территории Щербиновского района имеются крупные сетевые представители объектов розничной торговли, такие как «Магнит», «Пятерочка», «Светофор», а также 5 торговых центров, расположенных в станице Старощербиновская и  пункты выдачи интернет – магазинов: </w:t>
      </w:r>
      <w:r w:rsidRPr="00635764">
        <w:rPr>
          <w:rFonts w:ascii="Times New Roman" w:hAnsi="Times New Roman"/>
          <w:sz w:val="28"/>
          <w:szCs w:val="28"/>
        </w:rPr>
        <w:lastRenderedPageBreak/>
        <w:t>«Вайлдберриз», «Озон», «Яндекс-Маркет».</w:t>
      </w:r>
    </w:p>
    <w:p w:rsidR="005A2C4F" w:rsidRDefault="005A2C4F" w:rsidP="005A2C4F">
      <w:pPr>
        <w:spacing w:after="0" w:line="240" w:lineRule="auto"/>
        <w:ind w:firstLine="709"/>
        <w:jc w:val="both"/>
        <w:rPr>
          <w:rFonts w:ascii="Times New Roman" w:hAnsi="Times New Roman"/>
          <w:sz w:val="28"/>
          <w:szCs w:val="28"/>
        </w:rPr>
      </w:pPr>
      <w:r w:rsidRPr="00635764">
        <w:rPr>
          <w:rFonts w:ascii="Times New Roman" w:hAnsi="Times New Roman"/>
          <w:sz w:val="28"/>
          <w:szCs w:val="28"/>
        </w:rPr>
        <w:t>В отчетном году оборот розничной торговли крупных и средних организаций составил 2917,6 млн. рублей (109,2% от уровня соответствующего периода прошлого года, в сопоставимых ценах).</w:t>
      </w:r>
    </w:p>
    <w:p w:rsidR="005A2C4F" w:rsidRDefault="005A2C4F" w:rsidP="005A2C4F">
      <w:pPr>
        <w:spacing w:after="0" w:line="240" w:lineRule="auto"/>
        <w:ind w:firstLine="709"/>
        <w:jc w:val="both"/>
        <w:rPr>
          <w:rFonts w:ascii="Times New Roman" w:hAnsi="Times New Roman"/>
          <w:sz w:val="28"/>
          <w:szCs w:val="28"/>
        </w:rPr>
      </w:pPr>
      <w:r w:rsidRPr="005A2C4F">
        <w:rPr>
          <w:rFonts w:ascii="Times New Roman" w:hAnsi="Times New Roman"/>
          <w:sz w:val="28"/>
          <w:szCs w:val="28"/>
        </w:rPr>
        <w:t xml:space="preserve">В 2025 году количество субъектов малого и среднего предпринимательства составило 967 единиц. В рамках национального проекта Фондом микрофинансирования Краснодарского края было выдано 16 </w:t>
      </w:r>
      <w:proofErr w:type="spellStart"/>
      <w:r w:rsidRPr="005A2C4F">
        <w:rPr>
          <w:rFonts w:ascii="Times New Roman" w:hAnsi="Times New Roman"/>
          <w:sz w:val="28"/>
          <w:szCs w:val="28"/>
        </w:rPr>
        <w:t>микрозаймов</w:t>
      </w:r>
      <w:proofErr w:type="spellEnd"/>
      <w:r w:rsidRPr="005A2C4F">
        <w:rPr>
          <w:rFonts w:ascii="Times New Roman" w:hAnsi="Times New Roman"/>
          <w:sz w:val="28"/>
          <w:szCs w:val="28"/>
        </w:rPr>
        <w:t xml:space="preserve"> субъектам малого и среднего предпринимательства Щербиновского муниципального района Краснодарского края в общей сумме 52 миллиона 500 тысяч рублей.</w:t>
      </w:r>
    </w:p>
    <w:p w:rsidR="005A2C4F" w:rsidRPr="005A2C4F" w:rsidRDefault="005A2C4F" w:rsidP="005A2C4F">
      <w:pPr>
        <w:spacing w:after="0" w:line="240" w:lineRule="auto"/>
        <w:ind w:firstLine="709"/>
        <w:jc w:val="both"/>
        <w:rPr>
          <w:rFonts w:ascii="Times New Roman" w:hAnsi="Times New Roman"/>
          <w:sz w:val="28"/>
          <w:szCs w:val="28"/>
        </w:rPr>
      </w:pPr>
      <w:r w:rsidRPr="005A2C4F">
        <w:rPr>
          <w:rFonts w:ascii="Times New Roman" w:hAnsi="Times New Roman"/>
          <w:sz w:val="28"/>
          <w:szCs w:val="28"/>
        </w:rPr>
        <w:t xml:space="preserve">Так же важной составляющей экономики муниципального образования Щербиновский район является  привлечение инвестиций, поскольку их рост напрямую влияет на уровень качества жизни населения. </w:t>
      </w:r>
      <w:proofErr w:type="gramStart"/>
      <w:r w:rsidRPr="005A2C4F">
        <w:rPr>
          <w:rFonts w:ascii="Times New Roman" w:hAnsi="Times New Roman"/>
          <w:sz w:val="28"/>
          <w:szCs w:val="28"/>
        </w:rPr>
        <w:t>Анализ ситуации в инвестиционной сфере муниципального образования Щербиновский район показал, что по результатам  2025 года освоены инвестиции в размере 1262,9 млн. руб. В рамках повышения инвестиционного имиджа и привлечения инвестиций в экономику муниципального образования Щербиновский район, администрацией района ежегодно утверждается и выполняется муниципальная программа «Социально-экономическое развитие муниципального образования Щербиновский район», проводится постоянная работа по формированию участков под имеющиеся инвестиционные проекты</w:t>
      </w:r>
      <w:proofErr w:type="gramEnd"/>
      <w:r w:rsidRPr="005A2C4F">
        <w:rPr>
          <w:rFonts w:ascii="Times New Roman" w:hAnsi="Times New Roman"/>
          <w:sz w:val="28"/>
          <w:szCs w:val="28"/>
        </w:rPr>
        <w:t xml:space="preserve"> и инвестиционные площадки, которые презентуются на инвестиционном портале Щербиновского района.</w:t>
      </w:r>
    </w:p>
    <w:p w:rsidR="005A2C4F" w:rsidRPr="005A2C4F" w:rsidRDefault="005A2C4F" w:rsidP="005A2C4F">
      <w:pPr>
        <w:spacing w:after="0" w:line="240" w:lineRule="auto"/>
        <w:ind w:firstLine="709"/>
        <w:jc w:val="both"/>
        <w:rPr>
          <w:rFonts w:ascii="Times New Roman" w:hAnsi="Times New Roman"/>
          <w:sz w:val="28"/>
          <w:szCs w:val="28"/>
        </w:rPr>
      </w:pPr>
      <w:r w:rsidRPr="005A2C4F">
        <w:rPr>
          <w:rFonts w:ascii="Times New Roman" w:hAnsi="Times New Roman"/>
          <w:sz w:val="28"/>
          <w:szCs w:val="28"/>
        </w:rPr>
        <w:t>В настоящее время имеется 4 инвестиционных предложений (площадок), на основе земельных участков, со следующими характеристиками:</w:t>
      </w:r>
    </w:p>
    <w:p w:rsidR="005A2C4F" w:rsidRPr="005A2C4F" w:rsidRDefault="005A2C4F" w:rsidP="005A2C4F">
      <w:pPr>
        <w:spacing w:after="0" w:line="240" w:lineRule="auto"/>
        <w:ind w:firstLine="709"/>
        <w:jc w:val="both"/>
        <w:rPr>
          <w:rFonts w:ascii="Times New Roman" w:hAnsi="Times New Roman"/>
          <w:sz w:val="28"/>
          <w:szCs w:val="28"/>
        </w:rPr>
      </w:pPr>
      <w:proofErr w:type="gramStart"/>
      <w:r w:rsidRPr="005A2C4F">
        <w:rPr>
          <w:rFonts w:ascii="Times New Roman" w:hAnsi="Times New Roman"/>
          <w:sz w:val="28"/>
          <w:szCs w:val="28"/>
        </w:rPr>
        <w:t>1) кадастровый номер - 23:36:0101001:90, площадь – 16 498 кв. м., вид разрешенного использования - для строительства, эксплуатации и обслуживания базы отдыха, адрес - Краснодарский край, Щербиновский район, х. Молчановка, ул. Новая, 12;</w:t>
      </w:r>
      <w:proofErr w:type="gramEnd"/>
    </w:p>
    <w:p w:rsidR="005A2C4F" w:rsidRPr="005A2C4F" w:rsidRDefault="005A2C4F" w:rsidP="005A2C4F">
      <w:pPr>
        <w:spacing w:after="0" w:line="240" w:lineRule="auto"/>
        <w:ind w:firstLine="709"/>
        <w:jc w:val="both"/>
        <w:rPr>
          <w:rFonts w:ascii="Times New Roman" w:hAnsi="Times New Roman"/>
          <w:sz w:val="28"/>
          <w:szCs w:val="28"/>
        </w:rPr>
      </w:pPr>
      <w:proofErr w:type="gramStart"/>
      <w:r w:rsidRPr="005A2C4F">
        <w:rPr>
          <w:rFonts w:ascii="Times New Roman" w:hAnsi="Times New Roman"/>
          <w:sz w:val="28"/>
          <w:szCs w:val="28"/>
        </w:rPr>
        <w:t>2) кадастровый номер - 23:36:0101001:91, площадь – 25 253 кв. м, вид разрешенного использования - для строительства, эксплуатации и обслуживания гостиничного комплекса коттеджного типа, адрес - Краснодарский край, Щербиновский район, х. Молчановка, ул. Новая, 1/2;</w:t>
      </w:r>
      <w:proofErr w:type="gramEnd"/>
    </w:p>
    <w:p w:rsidR="005A2C4F" w:rsidRPr="005A2C4F" w:rsidRDefault="005A2C4F" w:rsidP="005A2C4F">
      <w:pPr>
        <w:spacing w:after="0" w:line="240" w:lineRule="auto"/>
        <w:ind w:firstLine="709"/>
        <w:jc w:val="both"/>
        <w:rPr>
          <w:rFonts w:ascii="Times New Roman" w:hAnsi="Times New Roman"/>
          <w:sz w:val="28"/>
          <w:szCs w:val="28"/>
        </w:rPr>
      </w:pPr>
      <w:r w:rsidRPr="005A2C4F">
        <w:rPr>
          <w:rFonts w:ascii="Times New Roman" w:hAnsi="Times New Roman"/>
          <w:sz w:val="28"/>
          <w:szCs w:val="28"/>
        </w:rPr>
        <w:t>3) кадастровый номер - 23:36:0803002:1173, площадь – 1 552 кв. м., вид разрешенного использования - пищевая промышленность, адрес - Краснодарский край, Щербиновский район, станица Новощербиновская, улица Телеграфная, 3</w:t>
      </w:r>
      <w:proofErr w:type="gramStart"/>
      <w:r w:rsidRPr="005A2C4F">
        <w:rPr>
          <w:rFonts w:ascii="Times New Roman" w:hAnsi="Times New Roman"/>
          <w:sz w:val="28"/>
          <w:szCs w:val="28"/>
        </w:rPr>
        <w:t xml:space="preserve"> А</w:t>
      </w:r>
      <w:proofErr w:type="gramEnd"/>
      <w:r w:rsidRPr="005A2C4F">
        <w:rPr>
          <w:rFonts w:ascii="Times New Roman" w:hAnsi="Times New Roman"/>
          <w:sz w:val="28"/>
          <w:szCs w:val="28"/>
        </w:rPr>
        <w:t>;</w:t>
      </w:r>
    </w:p>
    <w:p w:rsidR="005A2C4F" w:rsidRPr="005A2C4F" w:rsidRDefault="005A2C4F" w:rsidP="005A2C4F">
      <w:pPr>
        <w:spacing w:after="0" w:line="240" w:lineRule="auto"/>
        <w:ind w:firstLine="709"/>
        <w:jc w:val="both"/>
        <w:rPr>
          <w:rFonts w:ascii="Times New Roman" w:hAnsi="Times New Roman"/>
          <w:sz w:val="28"/>
          <w:szCs w:val="28"/>
        </w:rPr>
      </w:pPr>
      <w:proofErr w:type="gramStart"/>
      <w:r w:rsidRPr="005A2C4F">
        <w:rPr>
          <w:rFonts w:ascii="Times New Roman" w:hAnsi="Times New Roman"/>
          <w:sz w:val="28"/>
          <w:szCs w:val="28"/>
        </w:rPr>
        <w:t>4) кадастровый номер - 23:36:0707037:408, площадь – 2 641 кв.м., вид разрешенного использования - для строительства комбикормового завода, адрес - Краснодарский край, Щербиновский район, Старощербиновская, ул. Промышленная, уч. 10Ж;</w:t>
      </w:r>
      <w:proofErr w:type="gramEnd"/>
    </w:p>
    <w:p w:rsidR="005A2C4F" w:rsidRPr="005A2C4F" w:rsidRDefault="005A2C4F" w:rsidP="005A2C4F">
      <w:pPr>
        <w:spacing w:after="0" w:line="240" w:lineRule="auto"/>
        <w:ind w:firstLine="709"/>
        <w:jc w:val="both"/>
        <w:rPr>
          <w:rFonts w:ascii="Times New Roman" w:hAnsi="Times New Roman"/>
          <w:sz w:val="28"/>
          <w:szCs w:val="28"/>
        </w:rPr>
      </w:pPr>
      <w:r w:rsidRPr="005A2C4F">
        <w:rPr>
          <w:rFonts w:ascii="Times New Roman" w:hAnsi="Times New Roman"/>
          <w:sz w:val="28"/>
          <w:szCs w:val="28"/>
        </w:rPr>
        <w:lastRenderedPageBreak/>
        <w:t>Муниципальное образование Щербиновский район включено в Стратегию социально-экономического развития муниципальных образований «Кубанское Приазовье» (Постановление губернатора Краснодарского края от 11 ноября 2024 года № 752 «О Стратегии социально-экономического развития части территории Краснодарского края «Кубанское Приазовье» до 2030 года») в рамках которой определен инвестиционный проект со сроком реализации  до 2030 года. В стратегию «Кубанское Приазовье» вошел реализуемый инвестиционный проект: Строительство туристической база отдыха в с.</w:t>
      </w:r>
      <w:r>
        <w:rPr>
          <w:rFonts w:ascii="Times New Roman" w:hAnsi="Times New Roman"/>
          <w:sz w:val="28"/>
          <w:szCs w:val="28"/>
        </w:rPr>
        <w:t xml:space="preserve"> </w:t>
      </w:r>
      <w:r w:rsidRPr="005A2C4F">
        <w:rPr>
          <w:rFonts w:ascii="Times New Roman" w:hAnsi="Times New Roman"/>
          <w:sz w:val="28"/>
          <w:szCs w:val="28"/>
        </w:rPr>
        <w:t>Глафировка ИП С.В.</w:t>
      </w:r>
      <w:r>
        <w:rPr>
          <w:rFonts w:ascii="Times New Roman" w:hAnsi="Times New Roman"/>
          <w:sz w:val="28"/>
          <w:szCs w:val="28"/>
        </w:rPr>
        <w:t xml:space="preserve"> </w:t>
      </w:r>
      <w:r w:rsidRPr="005A2C4F">
        <w:rPr>
          <w:rFonts w:ascii="Times New Roman" w:hAnsi="Times New Roman"/>
          <w:sz w:val="28"/>
          <w:szCs w:val="28"/>
        </w:rPr>
        <w:t xml:space="preserve">Диденко, с объем инвестиций  - 25,0 млн. рублей, срок реализации – 3 года. </w:t>
      </w:r>
    </w:p>
    <w:p w:rsidR="005A2C4F" w:rsidRPr="00635764" w:rsidRDefault="005A2C4F" w:rsidP="005A2C4F">
      <w:pPr>
        <w:spacing w:after="0" w:line="240" w:lineRule="auto"/>
        <w:ind w:firstLine="709"/>
        <w:jc w:val="both"/>
        <w:rPr>
          <w:rFonts w:ascii="Times New Roman" w:hAnsi="Times New Roman"/>
          <w:sz w:val="28"/>
          <w:szCs w:val="28"/>
        </w:rPr>
      </w:pPr>
      <w:r w:rsidRPr="00635764">
        <w:rPr>
          <w:rFonts w:ascii="Times New Roman" w:hAnsi="Times New Roman"/>
          <w:sz w:val="28"/>
          <w:szCs w:val="28"/>
        </w:rPr>
        <w:t xml:space="preserve">Немаловажная роль отводится решению вопросов нелегальной занятости в Щербиновском </w:t>
      </w:r>
      <w:r>
        <w:rPr>
          <w:rFonts w:ascii="Times New Roman" w:hAnsi="Times New Roman"/>
          <w:sz w:val="28"/>
          <w:szCs w:val="28"/>
        </w:rPr>
        <w:t>районе. Для того</w:t>
      </w:r>
      <w:r w:rsidRPr="00635764">
        <w:rPr>
          <w:rFonts w:ascii="Times New Roman" w:hAnsi="Times New Roman"/>
          <w:sz w:val="28"/>
          <w:szCs w:val="28"/>
        </w:rPr>
        <w:t xml:space="preserve"> чтобы оперативно и согласованно принимать меры по вопросам легализации трудовых отношений на территории муниципального образования Щербиновский район организована работа рабочей группы межведомственной комиссии Краснодарского края по легализации трудовых отношений в муниципальном образовании Щербиновский район. В 2025 году были проведены мониторинговые мероприятия, по результатам которых, было выявлены граждане, которые наход</w:t>
      </w:r>
      <w:r>
        <w:rPr>
          <w:rFonts w:ascii="Times New Roman" w:hAnsi="Times New Roman"/>
          <w:sz w:val="28"/>
          <w:szCs w:val="28"/>
        </w:rPr>
        <w:t>ились</w:t>
      </w:r>
      <w:r w:rsidRPr="00635764">
        <w:rPr>
          <w:rFonts w:ascii="Times New Roman" w:hAnsi="Times New Roman"/>
          <w:sz w:val="28"/>
          <w:szCs w:val="28"/>
        </w:rPr>
        <w:t xml:space="preserve"> в нелегальных трудовых отношени</w:t>
      </w:r>
      <w:r>
        <w:rPr>
          <w:rFonts w:ascii="Times New Roman" w:hAnsi="Times New Roman"/>
          <w:sz w:val="28"/>
          <w:szCs w:val="28"/>
        </w:rPr>
        <w:t>ях</w:t>
      </w:r>
      <w:r w:rsidRPr="00635764">
        <w:rPr>
          <w:rFonts w:ascii="Times New Roman" w:hAnsi="Times New Roman"/>
          <w:sz w:val="28"/>
          <w:szCs w:val="28"/>
        </w:rPr>
        <w:t xml:space="preserve">. Из числа </w:t>
      </w:r>
      <w:proofErr w:type="gramStart"/>
      <w:r w:rsidRPr="00635764">
        <w:rPr>
          <w:rFonts w:ascii="Times New Roman" w:hAnsi="Times New Roman"/>
          <w:sz w:val="28"/>
          <w:szCs w:val="28"/>
        </w:rPr>
        <w:t>выявленных</w:t>
      </w:r>
      <w:proofErr w:type="gramEnd"/>
      <w:r w:rsidRPr="00635764">
        <w:rPr>
          <w:rFonts w:ascii="Times New Roman" w:hAnsi="Times New Roman"/>
          <w:sz w:val="28"/>
          <w:szCs w:val="28"/>
        </w:rPr>
        <w:t xml:space="preserve"> оформили свою деятельность в качестве ИП или самозанятого. Так же регулярно проводится разъяснительная работа среди малых форм крестьянско-фермерских хозяйств и индивидуальных предпринимателей в области сельского хозяйства. </w:t>
      </w:r>
      <w:proofErr w:type="gramStart"/>
      <w:r w:rsidRPr="00635764">
        <w:rPr>
          <w:rFonts w:ascii="Times New Roman" w:hAnsi="Times New Roman"/>
          <w:sz w:val="28"/>
          <w:szCs w:val="28"/>
        </w:rPr>
        <w:t>С целью противодействия нелегальной занятости среди экономически активных лиц на территории муниципального образования Щербиновский район для приема сообщений от населения по фактам невыплаты заработной платы работникам хозяйствующих субъектов, выплаты части заработной платы неофициально («в конвертах», «серой» зарплаты), не оформления трудовых отношений трудовыми договорами в письменной форме обеспечена работа телефонов «горячей линии».</w:t>
      </w:r>
      <w:proofErr w:type="gramEnd"/>
      <w:r w:rsidRPr="00635764">
        <w:rPr>
          <w:rFonts w:ascii="Times New Roman" w:hAnsi="Times New Roman"/>
          <w:sz w:val="28"/>
          <w:szCs w:val="28"/>
        </w:rPr>
        <w:t xml:space="preserve"> Организована работа с главами сельских поселений, по обмену информацией о работодателях, осуществляющих свою деятельность на территории поселений. Проводится разъяснительная работа среди индивидуальных предпринимателей о негативных последствиях выплаты заработной платы неофициально («в конвертах»), неоформления трудовых отношений договорами, в письменной форме с помощью раздачи информационных листовок, информирование на проводимых совещаниях, семинарах и Совете по предпринимательству. Оказывается консультационная помощь индивидуальным предпринимателям по вопросу государственной поддержки субъектов малого и среднего предпринимательства.</w:t>
      </w:r>
    </w:p>
    <w:p w:rsidR="006A02E0" w:rsidRDefault="006A02E0" w:rsidP="00883127">
      <w:pPr>
        <w:pStyle w:val="a6"/>
        <w:rPr>
          <w:rFonts w:ascii="Times New Roman" w:hAnsi="Times New Roman"/>
          <w:b/>
          <w:sz w:val="28"/>
          <w:szCs w:val="28"/>
        </w:rPr>
      </w:pPr>
    </w:p>
    <w:p w:rsidR="00E73774" w:rsidRDefault="00E73774" w:rsidP="00883127">
      <w:pPr>
        <w:pStyle w:val="a6"/>
        <w:rPr>
          <w:rFonts w:ascii="Times New Roman" w:hAnsi="Times New Roman"/>
          <w:b/>
          <w:sz w:val="28"/>
          <w:szCs w:val="28"/>
        </w:rPr>
      </w:pPr>
    </w:p>
    <w:p w:rsidR="00E73774" w:rsidRPr="006A5DEE" w:rsidRDefault="00E73774" w:rsidP="00883127">
      <w:pPr>
        <w:pStyle w:val="a6"/>
        <w:rPr>
          <w:rFonts w:ascii="Times New Roman" w:hAnsi="Times New Roman"/>
          <w:b/>
          <w:sz w:val="28"/>
          <w:szCs w:val="28"/>
        </w:rPr>
      </w:pPr>
    </w:p>
    <w:p w:rsidR="00036FE1" w:rsidRPr="00235B51" w:rsidRDefault="00036FE1" w:rsidP="00053844">
      <w:pPr>
        <w:pStyle w:val="a6"/>
        <w:ind w:firstLine="709"/>
        <w:jc w:val="center"/>
        <w:rPr>
          <w:rFonts w:ascii="Times New Roman" w:hAnsi="Times New Roman"/>
          <w:b/>
          <w:color w:val="000000"/>
          <w:sz w:val="28"/>
          <w:szCs w:val="28"/>
        </w:rPr>
      </w:pPr>
      <w:r w:rsidRPr="00235B51">
        <w:rPr>
          <w:rFonts w:ascii="Times New Roman" w:hAnsi="Times New Roman"/>
          <w:b/>
          <w:color w:val="000000"/>
          <w:sz w:val="28"/>
          <w:szCs w:val="28"/>
        </w:rPr>
        <w:lastRenderedPageBreak/>
        <w:t>II. Дошкольное образование</w:t>
      </w:r>
    </w:p>
    <w:p w:rsidR="00036FE1" w:rsidRPr="00642A22" w:rsidRDefault="00036FE1" w:rsidP="00053844">
      <w:pPr>
        <w:pStyle w:val="a6"/>
        <w:ind w:firstLine="709"/>
        <w:jc w:val="center"/>
        <w:rPr>
          <w:rFonts w:ascii="Times New Roman" w:hAnsi="Times New Roman"/>
          <w:b/>
          <w:color w:val="FF0000"/>
          <w:sz w:val="28"/>
          <w:szCs w:val="28"/>
        </w:rPr>
      </w:pPr>
    </w:p>
    <w:p w:rsidR="00164BC3" w:rsidRPr="006B6F90" w:rsidRDefault="00164BC3" w:rsidP="00164BC3">
      <w:pPr>
        <w:suppressAutoHyphens/>
        <w:spacing w:after="0" w:line="240" w:lineRule="auto"/>
        <w:ind w:firstLine="708"/>
        <w:jc w:val="both"/>
        <w:rPr>
          <w:rFonts w:ascii="Times New Roman" w:hAnsi="Times New Roman"/>
          <w:sz w:val="28"/>
          <w:szCs w:val="28"/>
          <w:lang w:eastAsia="ar-SA"/>
        </w:rPr>
      </w:pPr>
      <w:r w:rsidRPr="006B6F90">
        <w:rPr>
          <w:rFonts w:ascii="Times New Roman" w:hAnsi="Times New Roman"/>
          <w:sz w:val="28"/>
          <w:szCs w:val="28"/>
          <w:lang w:eastAsia="ar-SA"/>
        </w:rPr>
        <w:t xml:space="preserve">В Щербиновском муниципальном районе Краснодарского края функционируют 16 </w:t>
      </w:r>
      <w:proofErr w:type="gramStart"/>
      <w:r w:rsidRPr="006B6F90">
        <w:rPr>
          <w:rFonts w:ascii="Times New Roman" w:hAnsi="Times New Roman"/>
          <w:sz w:val="28"/>
          <w:szCs w:val="28"/>
          <w:lang w:eastAsia="ar-SA"/>
        </w:rPr>
        <w:t>дошкольных</w:t>
      </w:r>
      <w:proofErr w:type="gramEnd"/>
      <w:r w:rsidRPr="006B6F90">
        <w:rPr>
          <w:rFonts w:ascii="Times New Roman" w:hAnsi="Times New Roman"/>
          <w:sz w:val="28"/>
          <w:szCs w:val="28"/>
          <w:lang w:eastAsia="ar-SA"/>
        </w:rPr>
        <w:t xml:space="preserve"> образовательных учреждения. В районе зарегистрировано 2016 детей дошкольного возраста от 0 до 6 лет. </w:t>
      </w:r>
      <w:proofErr w:type="gramStart"/>
      <w:r w:rsidRPr="006B6F90">
        <w:rPr>
          <w:rFonts w:ascii="Times New Roman" w:hAnsi="Times New Roman"/>
          <w:sz w:val="28"/>
          <w:szCs w:val="28"/>
          <w:lang w:eastAsia="ar-SA"/>
        </w:rPr>
        <w:t xml:space="preserve">Количество детей в возрасте от 1 до 6 лет составляет 1644 ребенка, из них 1059 охвачены услугами дошкольного образования, что составляет 64,4%. Количество детей в возрасте от 1 до 6 лет, стоящих на учете для определения в муниципальные дошкольные образовательные учреждения в общей численности детей в возрасте от 1 до 6 лет, составляет 123 человек (13%). </w:t>
      </w:r>
      <w:proofErr w:type="gramEnd"/>
    </w:p>
    <w:p w:rsidR="00164BC3" w:rsidRPr="006B6F90" w:rsidRDefault="00164BC3" w:rsidP="00164BC3">
      <w:pPr>
        <w:suppressAutoHyphens/>
        <w:spacing w:after="0" w:line="240" w:lineRule="auto"/>
        <w:ind w:firstLine="708"/>
        <w:jc w:val="both"/>
        <w:rPr>
          <w:rFonts w:ascii="Times New Roman" w:hAnsi="Times New Roman"/>
          <w:sz w:val="28"/>
          <w:szCs w:val="28"/>
          <w:lang w:eastAsia="ar-SA"/>
        </w:rPr>
      </w:pPr>
      <w:r w:rsidRPr="006B6F90">
        <w:rPr>
          <w:rFonts w:ascii="Times New Roman" w:hAnsi="Times New Roman"/>
          <w:sz w:val="28"/>
          <w:szCs w:val="28"/>
          <w:lang w:eastAsia="ar-SA"/>
        </w:rPr>
        <w:t>В 2025 году в дошкольных образовательных учреждениях Щербиновского  района функционировало 80 групп: из них сокращенного дня (8-10 часов) – 78 групп, полного дня (10,5-12 часов)- 2 группы.</w:t>
      </w:r>
    </w:p>
    <w:p w:rsidR="00164BC3" w:rsidRPr="006B6F90" w:rsidRDefault="00164BC3" w:rsidP="00164BC3">
      <w:pPr>
        <w:suppressAutoHyphens/>
        <w:spacing w:after="0" w:line="240" w:lineRule="auto"/>
        <w:ind w:firstLine="708"/>
        <w:jc w:val="both"/>
        <w:rPr>
          <w:rFonts w:ascii="Times New Roman" w:hAnsi="Times New Roman"/>
          <w:sz w:val="28"/>
          <w:szCs w:val="28"/>
          <w:lang w:eastAsia="ar-SA"/>
        </w:rPr>
      </w:pPr>
      <w:r w:rsidRPr="006B6F90">
        <w:rPr>
          <w:rFonts w:ascii="Times New Roman" w:hAnsi="Times New Roman"/>
          <w:bCs/>
          <w:sz w:val="28"/>
          <w:szCs w:val="28"/>
          <w:shd w:val="clear" w:color="auto" w:fill="FFFFFF"/>
          <w:lang w:eastAsia="ar-SA"/>
        </w:rPr>
        <w:t>Целью работы всех дошкольных учреждений является с</w:t>
      </w:r>
      <w:r w:rsidRPr="006B6F90">
        <w:rPr>
          <w:rFonts w:ascii="Times New Roman" w:hAnsi="Times New Roman"/>
          <w:sz w:val="28"/>
          <w:szCs w:val="28"/>
          <w:lang w:eastAsia="ar-SA"/>
        </w:rPr>
        <w:t xml:space="preserve">оздание условий для получения общедоступного дошкольного образования, для полноценного проживания ребенком дошкольного детства. Образовательную работу с детьми осуществляют 175 профессиональных педагогов и специалистов: воспитатели, учителя-логопеды, музыкальные руководители, инструкторы по физической культуре, педагоги дополнительного образования. </w:t>
      </w:r>
    </w:p>
    <w:p w:rsidR="00164BC3" w:rsidRPr="006B6F90" w:rsidRDefault="00164BC3" w:rsidP="00164BC3">
      <w:pPr>
        <w:tabs>
          <w:tab w:val="left" w:pos="709"/>
        </w:tabs>
        <w:spacing w:after="0" w:line="240" w:lineRule="auto"/>
        <w:ind w:firstLine="709"/>
        <w:contextualSpacing/>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 xml:space="preserve">На базе 5 дошкольных образовательных организаций (№  4, 5, 7, 8, 11) открыты консультационные центры для родителей и детей, не посещающих дошкольные образовательные организации. </w:t>
      </w:r>
    </w:p>
    <w:p w:rsidR="00164BC3" w:rsidRPr="006B6F90" w:rsidRDefault="00164BC3" w:rsidP="00164BC3">
      <w:pPr>
        <w:autoSpaceDE w:val="0"/>
        <w:autoSpaceDN w:val="0"/>
        <w:adjustRightInd w:val="0"/>
        <w:spacing w:after="0" w:line="240" w:lineRule="auto"/>
        <w:ind w:firstLine="709"/>
        <w:jc w:val="both"/>
        <w:rPr>
          <w:rFonts w:ascii="Times New Roman" w:hAnsi="Times New Roman"/>
          <w:sz w:val="28"/>
          <w:szCs w:val="28"/>
        </w:rPr>
      </w:pPr>
      <w:r w:rsidRPr="006B6F90">
        <w:rPr>
          <w:rFonts w:ascii="Times New Roman" w:hAnsi="Times New Roman"/>
          <w:sz w:val="28"/>
          <w:szCs w:val="28"/>
        </w:rPr>
        <w:t>Отмечен высокий уровень профессионализма педагогических работников дошкольного образования.</w:t>
      </w:r>
    </w:p>
    <w:p w:rsidR="00164BC3" w:rsidRPr="006B6F90" w:rsidRDefault="00164BC3" w:rsidP="00164BC3">
      <w:pPr>
        <w:spacing w:after="0" w:line="240" w:lineRule="auto"/>
        <w:ind w:firstLine="709"/>
        <w:jc w:val="both"/>
        <w:rPr>
          <w:rFonts w:ascii="Times New Roman" w:hAnsi="Times New Roman"/>
          <w:bCs/>
          <w:color w:val="000000"/>
          <w:kern w:val="2"/>
          <w:sz w:val="28"/>
          <w:szCs w:val="28"/>
        </w:rPr>
      </w:pPr>
      <w:r w:rsidRPr="006B6F90">
        <w:rPr>
          <w:rFonts w:ascii="Times New Roman" w:hAnsi="Times New Roman"/>
          <w:bCs/>
          <w:color w:val="000000"/>
          <w:kern w:val="2"/>
          <w:sz w:val="28"/>
          <w:szCs w:val="28"/>
        </w:rPr>
        <w:t>Милогулова Мария Николаевна, педагог-психолог, заместитель заведующей ДОУ № 5 - лауреат  краевого профессионального конкурса «Педагог-психолог Кубани» в 2025 году»;</w:t>
      </w:r>
    </w:p>
    <w:p w:rsidR="00164BC3" w:rsidRPr="006B6F90" w:rsidRDefault="00164BC3" w:rsidP="00164BC3">
      <w:pPr>
        <w:autoSpaceDE w:val="0"/>
        <w:autoSpaceDN w:val="0"/>
        <w:adjustRightInd w:val="0"/>
        <w:spacing w:after="0" w:line="240" w:lineRule="auto"/>
        <w:ind w:firstLine="709"/>
        <w:jc w:val="both"/>
        <w:rPr>
          <w:rFonts w:ascii="Times New Roman" w:hAnsi="Times New Roman"/>
          <w:sz w:val="28"/>
          <w:szCs w:val="28"/>
        </w:rPr>
      </w:pPr>
      <w:r w:rsidRPr="006B6F90">
        <w:rPr>
          <w:rFonts w:ascii="Times New Roman" w:hAnsi="Times New Roman"/>
          <w:sz w:val="28"/>
          <w:szCs w:val="28"/>
        </w:rPr>
        <w:t xml:space="preserve">Абалмазова Людмила Владимировна, учитель-логопед МБДОУ ЦРР – детский сад № 5 признана победителем муниципального этапа краевого конкурса «Воспитатель года Кубани»;  </w:t>
      </w:r>
    </w:p>
    <w:p w:rsidR="00164BC3" w:rsidRPr="006B6F90" w:rsidRDefault="00164BC3" w:rsidP="00164BC3">
      <w:pPr>
        <w:autoSpaceDE w:val="0"/>
        <w:autoSpaceDN w:val="0"/>
        <w:adjustRightInd w:val="0"/>
        <w:spacing w:after="0" w:line="240" w:lineRule="auto"/>
        <w:ind w:firstLine="709"/>
        <w:jc w:val="both"/>
        <w:rPr>
          <w:rFonts w:ascii="Times New Roman" w:hAnsi="Times New Roman"/>
          <w:sz w:val="28"/>
          <w:szCs w:val="28"/>
        </w:rPr>
      </w:pPr>
      <w:r w:rsidRPr="006B6F90">
        <w:rPr>
          <w:rFonts w:ascii="Times New Roman" w:hAnsi="Times New Roman"/>
          <w:sz w:val="28"/>
          <w:szCs w:val="28"/>
        </w:rPr>
        <w:t xml:space="preserve">Абалмазова Людмила Владимировна, учитель-логопед МБДОУ ЦРР – детский сад № 5 признана победителем муниципального этапа краевого конкурса «Лучшие педагогические работники дошкольных образовательных организаций»; </w:t>
      </w:r>
    </w:p>
    <w:p w:rsidR="00164BC3" w:rsidRPr="006B6F90" w:rsidRDefault="00164BC3" w:rsidP="00164BC3">
      <w:pPr>
        <w:autoSpaceDE w:val="0"/>
        <w:autoSpaceDN w:val="0"/>
        <w:adjustRightInd w:val="0"/>
        <w:spacing w:after="0" w:line="240" w:lineRule="auto"/>
        <w:ind w:firstLine="709"/>
        <w:jc w:val="both"/>
        <w:rPr>
          <w:rFonts w:ascii="Times New Roman" w:hAnsi="Times New Roman"/>
          <w:sz w:val="28"/>
          <w:szCs w:val="28"/>
        </w:rPr>
      </w:pPr>
      <w:r w:rsidRPr="006B6F90">
        <w:rPr>
          <w:rFonts w:ascii="Times New Roman" w:hAnsi="Times New Roman"/>
          <w:sz w:val="28"/>
          <w:szCs w:val="28"/>
        </w:rPr>
        <w:t>- Калугина Юлия Андреевна, воспитатель МБДОУ – детский сад № 11 комбинированного вида, победитель на муниципальном этапе краевого профессионального конкурса «Педагогический дебют» в 2025 году;</w:t>
      </w:r>
    </w:p>
    <w:p w:rsidR="00164BC3" w:rsidRPr="006B6F90" w:rsidRDefault="00164BC3" w:rsidP="00164BC3">
      <w:pPr>
        <w:autoSpaceDE w:val="0"/>
        <w:autoSpaceDN w:val="0"/>
        <w:adjustRightInd w:val="0"/>
        <w:spacing w:after="0" w:line="240" w:lineRule="auto"/>
        <w:ind w:firstLine="709"/>
        <w:jc w:val="both"/>
        <w:rPr>
          <w:rFonts w:ascii="Times New Roman" w:hAnsi="Times New Roman"/>
          <w:sz w:val="28"/>
          <w:szCs w:val="28"/>
        </w:rPr>
      </w:pPr>
    </w:p>
    <w:p w:rsidR="00164BC3" w:rsidRPr="006B6F90" w:rsidRDefault="00164BC3" w:rsidP="00164BC3">
      <w:pPr>
        <w:suppressAutoHyphens/>
        <w:spacing w:after="0" w:line="240" w:lineRule="auto"/>
        <w:ind w:left="60" w:firstLine="648"/>
        <w:jc w:val="both"/>
        <w:rPr>
          <w:rFonts w:ascii="Times New Roman" w:hAnsi="Times New Roman"/>
          <w:sz w:val="28"/>
          <w:szCs w:val="28"/>
          <w:lang w:eastAsia="ar-SA"/>
        </w:rPr>
      </w:pPr>
      <w:r w:rsidRPr="006B6F90">
        <w:rPr>
          <w:rFonts w:ascii="Times New Roman" w:hAnsi="Times New Roman"/>
          <w:sz w:val="28"/>
          <w:szCs w:val="28"/>
          <w:lang w:eastAsia="ar-SA"/>
        </w:rPr>
        <w:t>В 2025 году доступность дошкольного образования составила 100 %.</w:t>
      </w:r>
    </w:p>
    <w:p w:rsidR="00164BC3" w:rsidRPr="006B6F90" w:rsidRDefault="00164BC3" w:rsidP="00164BC3">
      <w:pPr>
        <w:suppressAutoHyphens/>
        <w:spacing w:after="0" w:line="240" w:lineRule="auto"/>
        <w:ind w:left="60" w:firstLine="648"/>
        <w:jc w:val="both"/>
        <w:rPr>
          <w:rFonts w:ascii="Times New Roman" w:hAnsi="Times New Roman"/>
          <w:sz w:val="28"/>
          <w:szCs w:val="28"/>
          <w:lang w:eastAsia="ar-SA"/>
        </w:rPr>
      </w:pPr>
      <w:r w:rsidRPr="006B6F90">
        <w:rPr>
          <w:rFonts w:ascii="Times New Roman" w:hAnsi="Times New Roman"/>
          <w:sz w:val="28"/>
          <w:szCs w:val="28"/>
        </w:rPr>
        <w:t>Средняя заработная плата педагогических работников детских садов в 2025 году составила 61 354,71 рублей. В 2024 году она была равна                                     56 654,71 рублей.</w:t>
      </w:r>
    </w:p>
    <w:p w:rsidR="00164BC3" w:rsidRPr="006B6F90" w:rsidRDefault="00164BC3" w:rsidP="00164BC3">
      <w:pPr>
        <w:spacing w:after="0" w:line="240" w:lineRule="auto"/>
        <w:ind w:firstLine="720"/>
        <w:jc w:val="both"/>
        <w:rPr>
          <w:rFonts w:ascii="Times New Roman" w:hAnsi="Times New Roman"/>
          <w:sz w:val="28"/>
          <w:szCs w:val="28"/>
        </w:rPr>
      </w:pPr>
      <w:r w:rsidRPr="006B6F90">
        <w:rPr>
          <w:rFonts w:ascii="Times New Roman" w:hAnsi="Times New Roman"/>
          <w:sz w:val="28"/>
          <w:szCs w:val="28"/>
        </w:rPr>
        <w:lastRenderedPageBreak/>
        <w:t xml:space="preserve">Средняя заработная плата педагогических работников детских садов в 2025 году составила 66 409,84 рубля. В 2024 году она была равна                                     54 654,71 рубль. </w:t>
      </w:r>
    </w:p>
    <w:p w:rsidR="00164BC3" w:rsidRPr="006B6F90" w:rsidRDefault="00164BC3" w:rsidP="00164BC3">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xml:space="preserve">Законодательным Собранием Краснодарского края в 2025 году направлена субсидия на дополнительную помощь местным бюджетам для решения социально значимых вопросов местного значения, в сумме                20 855,0 тыс. рублей на выполнение следующих мероприятий: </w:t>
      </w:r>
    </w:p>
    <w:p w:rsidR="00164BC3" w:rsidRPr="006B6F90" w:rsidRDefault="00164BC3" w:rsidP="00164BC3">
      <w:pPr>
        <w:spacing w:after="0" w:line="240" w:lineRule="auto"/>
        <w:ind w:firstLine="709"/>
        <w:jc w:val="both"/>
        <w:rPr>
          <w:rFonts w:ascii="Times New Roman" w:hAnsi="Times New Roman"/>
          <w:sz w:val="28"/>
          <w:szCs w:val="28"/>
        </w:rPr>
      </w:pPr>
      <w:r w:rsidRPr="006B6F90">
        <w:rPr>
          <w:rFonts w:ascii="Times New Roman" w:hAnsi="Times New Roman"/>
          <w:sz w:val="28"/>
          <w:szCs w:val="28"/>
        </w:rPr>
        <w:t>- капитальный ремонт кровли, эвакуационных лестниц, отмостки, цоколя, крылец, замена заполнений оконных и дверных проемов МБДОУ д/с № 8;</w:t>
      </w:r>
    </w:p>
    <w:p w:rsidR="00164BC3" w:rsidRPr="006B6F90" w:rsidRDefault="00164BC3" w:rsidP="00164BC3">
      <w:pPr>
        <w:spacing w:after="0" w:line="240" w:lineRule="auto"/>
        <w:ind w:firstLine="709"/>
        <w:jc w:val="both"/>
        <w:rPr>
          <w:rFonts w:ascii="Times New Roman" w:hAnsi="Times New Roman"/>
          <w:sz w:val="28"/>
          <w:szCs w:val="28"/>
        </w:rPr>
      </w:pPr>
      <w:r w:rsidRPr="006B6F90">
        <w:rPr>
          <w:rFonts w:ascii="Times New Roman" w:hAnsi="Times New Roman"/>
          <w:sz w:val="28"/>
          <w:szCs w:val="28"/>
        </w:rPr>
        <w:t xml:space="preserve">- ремонт санузлов в здании лит. </w:t>
      </w:r>
      <w:proofErr w:type="gramStart"/>
      <w:r w:rsidRPr="006B6F90">
        <w:rPr>
          <w:rFonts w:ascii="Times New Roman" w:hAnsi="Times New Roman"/>
          <w:sz w:val="28"/>
          <w:szCs w:val="28"/>
        </w:rPr>
        <w:t>Б</w:t>
      </w:r>
      <w:proofErr w:type="gramEnd"/>
      <w:r w:rsidRPr="006B6F90">
        <w:rPr>
          <w:rFonts w:ascii="Times New Roman" w:hAnsi="Times New Roman"/>
          <w:sz w:val="28"/>
          <w:szCs w:val="28"/>
        </w:rPr>
        <w:t xml:space="preserve"> (пом. 18 и 19) МБДОУ д/с № 5; </w:t>
      </w:r>
    </w:p>
    <w:p w:rsidR="00164BC3" w:rsidRPr="006B6F90" w:rsidRDefault="00164BC3" w:rsidP="00164BC3">
      <w:pPr>
        <w:spacing w:after="0" w:line="240" w:lineRule="auto"/>
        <w:ind w:firstLine="709"/>
        <w:jc w:val="both"/>
        <w:rPr>
          <w:rFonts w:ascii="Times New Roman" w:hAnsi="Times New Roman"/>
          <w:sz w:val="28"/>
          <w:szCs w:val="28"/>
        </w:rPr>
      </w:pPr>
      <w:r w:rsidRPr="006B6F90">
        <w:rPr>
          <w:rFonts w:ascii="Times New Roman" w:hAnsi="Times New Roman"/>
          <w:sz w:val="28"/>
          <w:szCs w:val="28"/>
        </w:rPr>
        <w:t>- текущий ремонт центральной входной группы МБДОУ д/с № 9;</w:t>
      </w:r>
    </w:p>
    <w:p w:rsidR="00164BC3" w:rsidRPr="006B6F90" w:rsidRDefault="00164BC3" w:rsidP="00164BC3">
      <w:pPr>
        <w:spacing w:after="0" w:line="240" w:lineRule="auto"/>
        <w:ind w:firstLine="709"/>
        <w:jc w:val="both"/>
        <w:rPr>
          <w:rFonts w:ascii="Times New Roman" w:hAnsi="Times New Roman"/>
          <w:sz w:val="28"/>
          <w:szCs w:val="28"/>
        </w:rPr>
      </w:pPr>
      <w:r w:rsidRPr="006B6F90">
        <w:rPr>
          <w:rFonts w:ascii="Times New Roman" w:hAnsi="Times New Roman"/>
          <w:sz w:val="28"/>
          <w:szCs w:val="28"/>
        </w:rPr>
        <w:t>- ремонт овощехранилища МБДОУ д/с № 10;</w:t>
      </w:r>
    </w:p>
    <w:p w:rsidR="00164BC3" w:rsidRPr="006B6F90" w:rsidRDefault="00164BC3" w:rsidP="00164BC3">
      <w:pPr>
        <w:spacing w:after="0" w:line="240" w:lineRule="auto"/>
        <w:ind w:firstLine="709"/>
        <w:jc w:val="both"/>
        <w:rPr>
          <w:rFonts w:ascii="Times New Roman" w:hAnsi="Times New Roman"/>
          <w:sz w:val="28"/>
          <w:szCs w:val="28"/>
        </w:rPr>
      </w:pPr>
      <w:r w:rsidRPr="006B6F90">
        <w:rPr>
          <w:rFonts w:ascii="Times New Roman" w:hAnsi="Times New Roman"/>
          <w:sz w:val="28"/>
          <w:szCs w:val="28"/>
        </w:rPr>
        <w:t>- ремонт отмостки МБДОУ д/с № 11.</w:t>
      </w:r>
    </w:p>
    <w:p w:rsidR="00164BC3" w:rsidRPr="00A44603" w:rsidRDefault="00164BC3" w:rsidP="00164BC3">
      <w:pPr>
        <w:spacing w:after="0" w:line="240" w:lineRule="auto"/>
        <w:ind w:firstLine="720"/>
        <w:jc w:val="both"/>
        <w:rPr>
          <w:rFonts w:ascii="Times New Roman" w:hAnsi="Times New Roman"/>
          <w:sz w:val="28"/>
          <w:szCs w:val="28"/>
        </w:rPr>
      </w:pPr>
      <w:r w:rsidRPr="006B6F90">
        <w:rPr>
          <w:rFonts w:ascii="Times New Roman" w:hAnsi="Times New Roman"/>
          <w:sz w:val="28"/>
          <w:szCs w:val="28"/>
        </w:rPr>
        <w:t>В целях усовершенствования качества питания из средств местного бюджета выделено 548,00 тыс. рублей на дооснащение оборудованием МБДОУ д/с № 7, 8, 9, 11, 13, 16, 18.</w:t>
      </w:r>
    </w:p>
    <w:p w:rsidR="00FB01F9" w:rsidRPr="0065141A" w:rsidRDefault="00FB01F9" w:rsidP="00FB01F9">
      <w:pPr>
        <w:pStyle w:val="a6"/>
        <w:ind w:firstLine="709"/>
        <w:jc w:val="center"/>
        <w:rPr>
          <w:rFonts w:ascii="Times New Roman" w:hAnsi="Times New Roman"/>
          <w:b/>
          <w:sz w:val="28"/>
          <w:szCs w:val="28"/>
          <w:highlight w:val="yellow"/>
        </w:rPr>
      </w:pPr>
    </w:p>
    <w:p w:rsidR="00FB01F9" w:rsidRPr="0065141A" w:rsidRDefault="00FB01F9" w:rsidP="00FB01F9">
      <w:pPr>
        <w:pStyle w:val="a6"/>
        <w:ind w:firstLine="709"/>
        <w:jc w:val="center"/>
        <w:rPr>
          <w:rFonts w:ascii="Times New Roman" w:hAnsi="Times New Roman"/>
          <w:b/>
          <w:sz w:val="28"/>
          <w:szCs w:val="28"/>
        </w:rPr>
      </w:pPr>
      <w:r w:rsidRPr="0065141A">
        <w:rPr>
          <w:rFonts w:ascii="Times New Roman" w:hAnsi="Times New Roman"/>
          <w:b/>
          <w:sz w:val="28"/>
          <w:szCs w:val="28"/>
        </w:rPr>
        <w:t>III. Общее и дополнительное образование</w:t>
      </w:r>
    </w:p>
    <w:p w:rsidR="00FB01F9" w:rsidRPr="0065141A" w:rsidRDefault="00FB01F9" w:rsidP="00FB01F9">
      <w:pPr>
        <w:suppressAutoHyphens/>
        <w:spacing w:after="0" w:line="240" w:lineRule="auto"/>
        <w:jc w:val="both"/>
        <w:rPr>
          <w:rFonts w:ascii="Times New Roman" w:hAnsi="Times New Roman"/>
          <w:bCs/>
          <w:sz w:val="28"/>
          <w:szCs w:val="28"/>
          <w:lang w:eastAsia="ar-SA"/>
        </w:rPr>
      </w:pPr>
    </w:p>
    <w:p w:rsidR="00891797" w:rsidRPr="006B6F90" w:rsidRDefault="00891797" w:rsidP="00891797">
      <w:pPr>
        <w:suppressAutoHyphens/>
        <w:spacing w:after="0" w:line="240" w:lineRule="auto"/>
        <w:ind w:firstLine="850"/>
        <w:jc w:val="both"/>
        <w:rPr>
          <w:rFonts w:ascii="Times New Roman" w:hAnsi="Times New Roman"/>
          <w:spacing w:val="-4"/>
          <w:sz w:val="28"/>
          <w:szCs w:val="28"/>
          <w:lang w:eastAsia="ru-RU"/>
        </w:rPr>
      </w:pPr>
      <w:r w:rsidRPr="006B6F90">
        <w:rPr>
          <w:rFonts w:ascii="Times New Roman" w:hAnsi="Times New Roman"/>
          <w:spacing w:val="-4"/>
          <w:sz w:val="28"/>
          <w:szCs w:val="28"/>
          <w:lang w:eastAsia="ru-RU"/>
        </w:rPr>
        <w:t xml:space="preserve">В области общего образования в 2025 году в Щербиновском муниципальном районе Краснодарского края решались основные задачи - повышение качества образования и укрепление материально-технической базы учреждений образования. </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bCs/>
          <w:color w:val="000000"/>
          <w:sz w:val="28"/>
          <w:szCs w:val="28"/>
          <w:lang w:eastAsia="ru-RU"/>
        </w:rPr>
        <w:t>В 13 школах района обучаются 3,3 тыс. человек, в том числе 2 малокомплектные школы (ООШ № 4 и СОШ № 12), 6 условно малокомплектных - СОШ № 8 и СОШ № 6,7,10,11,13 с численностью детей от 101 до 250 человек.</w:t>
      </w:r>
    </w:p>
    <w:p w:rsidR="00891797" w:rsidRPr="006B6F90" w:rsidRDefault="00891797" w:rsidP="00891797">
      <w:pPr>
        <w:spacing w:after="0" w:line="240" w:lineRule="auto"/>
        <w:ind w:firstLine="709"/>
        <w:jc w:val="both"/>
        <w:rPr>
          <w:rFonts w:ascii="Times New Roman" w:hAnsi="Times New Roman"/>
          <w:sz w:val="28"/>
          <w:szCs w:val="28"/>
          <w:lang w:eastAsia="ru-RU"/>
        </w:rPr>
      </w:pPr>
      <w:r w:rsidRPr="006B6F90">
        <w:rPr>
          <w:rFonts w:ascii="Times New Roman" w:hAnsi="Times New Roman"/>
          <w:sz w:val="28"/>
          <w:szCs w:val="28"/>
        </w:rPr>
        <w:t>В 4 школах района учебная деятельность осуществляется в 2 смены, всего во вторую смену обучается 680 детей, что составляет 20,5 % от общего количества обучающихся.</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 xml:space="preserve">В 6 школах (№ 1, 3, 8,11, 12,13) открыто 7 групп продленного дня для учащихся 1-4 кл., которые посещают 111 человек (8,8%). </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В 10 школах (№ 1, 2, 3, 7, 8, 9, 10, 11, 12, 13)  обновлена материально–техническая база предметных кабинетов «Основы безопасности и защиты Родины» и «Труд («Технология»)».</w:t>
      </w:r>
    </w:p>
    <w:p w:rsidR="00891797" w:rsidRPr="006B6F90" w:rsidRDefault="00891797" w:rsidP="00891797">
      <w:pPr>
        <w:spacing w:after="0" w:line="240" w:lineRule="auto"/>
        <w:ind w:firstLine="709"/>
        <w:jc w:val="both"/>
        <w:rPr>
          <w:rFonts w:ascii="Times New Roman" w:hAnsi="Times New Roman"/>
          <w:spacing w:val="-4"/>
          <w:sz w:val="28"/>
          <w:szCs w:val="28"/>
        </w:rPr>
      </w:pPr>
      <w:r w:rsidRPr="006B6F90">
        <w:rPr>
          <w:rFonts w:ascii="Times New Roman" w:hAnsi="Times New Roman"/>
          <w:spacing w:val="-4"/>
          <w:sz w:val="28"/>
          <w:szCs w:val="28"/>
        </w:rPr>
        <w:t xml:space="preserve">В рамках регионального проекта «Все лучшее детям» за средства </w:t>
      </w:r>
      <w:proofErr w:type="spellStart"/>
      <w:r w:rsidRPr="006B6F90">
        <w:rPr>
          <w:rFonts w:ascii="Times New Roman" w:hAnsi="Times New Roman"/>
          <w:spacing w:val="-4"/>
          <w:sz w:val="28"/>
          <w:szCs w:val="28"/>
        </w:rPr>
        <w:t>феде-рального</w:t>
      </w:r>
      <w:proofErr w:type="spellEnd"/>
      <w:r w:rsidRPr="006B6F90">
        <w:rPr>
          <w:rFonts w:ascii="Times New Roman" w:hAnsi="Times New Roman"/>
          <w:spacing w:val="-4"/>
          <w:sz w:val="28"/>
          <w:szCs w:val="28"/>
        </w:rPr>
        <w:t xml:space="preserve"> и краевого бюджетов планируется обновить материально–техническую базу учебных кабинетов по предметам «Музыка», «</w:t>
      </w:r>
      <w:proofErr w:type="gramStart"/>
      <w:r w:rsidRPr="006B6F90">
        <w:rPr>
          <w:rFonts w:ascii="Times New Roman" w:hAnsi="Times New Roman"/>
          <w:spacing w:val="-4"/>
          <w:sz w:val="28"/>
          <w:szCs w:val="28"/>
        </w:rPr>
        <w:t>ИЗО</w:t>
      </w:r>
      <w:proofErr w:type="gramEnd"/>
      <w:r w:rsidRPr="006B6F90">
        <w:rPr>
          <w:rFonts w:ascii="Times New Roman" w:hAnsi="Times New Roman"/>
          <w:spacing w:val="-4"/>
          <w:sz w:val="28"/>
          <w:szCs w:val="28"/>
        </w:rPr>
        <w:t>», «Физика» в 11 школах.</w:t>
      </w:r>
    </w:p>
    <w:p w:rsidR="00891797" w:rsidRPr="006B6F90" w:rsidRDefault="00891797" w:rsidP="00891797">
      <w:pPr>
        <w:spacing w:after="0" w:line="240" w:lineRule="auto"/>
        <w:ind w:firstLine="709"/>
        <w:contextualSpacing/>
        <w:jc w:val="both"/>
        <w:rPr>
          <w:rFonts w:ascii="Times New Roman" w:hAnsi="Times New Roman"/>
          <w:sz w:val="28"/>
          <w:szCs w:val="28"/>
          <w:lang w:eastAsia="ru-RU"/>
        </w:rPr>
      </w:pPr>
      <w:r w:rsidRPr="006B6F90">
        <w:rPr>
          <w:rFonts w:ascii="Times New Roman" w:hAnsi="Times New Roman"/>
          <w:sz w:val="28"/>
          <w:szCs w:val="28"/>
        </w:rPr>
        <w:t xml:space="preserve">В 12 школах района работают центры «Точка роста». Школы № 1,2,3,5 реализуют проект «Цифровая образовательная среда». </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lastRenderedPageBreak/>
        <w:t>На базе Центров реализуются образовательные площадки, в которых с помощью современного оборудования наши школьники изучают физику, химию и биологию, готовятся к олимпиадам и конкурсам, а также программы дополнительного образования по IT-технологиям, медиатворчеству, шахматному образованию, проектной и внеурочной деятельности, а также социокультурные мероприятия.</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 xml:space="preserve"> В целях реализации проекта «Создание непрерывной системы развития цифровой экономики для учащихся образовательных организаций» с 1 сентября 2025 года в СОШ 1,2,3,5,13 введен курс внеурочной деятельности </w:t>
      </w:r>
      <w:proofErr w:type="spellStart"/>
      <w:r w:rsidRPr="006B6F90">
        <w:rPr>
          <w:rFonts w:ascii="Times New Roman" w:hAnsi="Times New Roman"/>
          <w:sz w:val="28"/>
          <w:szCs w:val="28"/>
        </w:rPr>
        <w:t>Алгоритмика</w:t>
      </w:r>
      <w:proofErr w:type="spellEnd"/>
      <w:r w:rsidRPr="006B6F90">
        <w:rPr>
          <w:rFonts w:ascii="Times New Roman" w:hAnsi="Times New Roman"/>
          <w:sz w:val="28"/>
          <w:szCs w:val="28"/>
        </w:rPr>
        <w:t>: «Основы программирования» (5-9 классов).</w:t>
      </w:r>
    </w:p>
    <w:p w:rsidR="00891797" w:rsidRPr="006B6F90" w:rsidRDefault="00891797" w:rsidP="00891797">
      <w:pPr>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Одной из приоритетных задач реализации современной модели образования в России является формирование механизмов прозрачной, объективной системы оценки достижений учащихся. В системе оценки качества образования ЕГЭ и ОГЭ являются самыми значимыми и самыми объективными явлениями. Поэтому их результаты представляют один из главных источников информации о состоянии образования.</w:t>
      </w:r>
    </w:p>
    <w:p w:rsidR="00891797" w:rsidRPr="006B6F90" w:rsidRDefault="00891797" w:rsidP="00891797">
      <w:pPr>
        <w:spacing w:after="0" w:line="240" w:lineRule="auto"/>
        <w:jc w:val="both"/>
        <w:rPr>
          <w:rFonts w:ascii="Times New Roman" w:hAnsi="Times New Roman"/>
          <w:sz w:val="28"/>
          <w:szCs w:val="28"/>
        </w:rPr>
      </w:pP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В 2025 году в государственной итоговой аттестации - 11 классов  принимали участие 111 выпускников. Не получили аттестаты 2 человека (не прошли порог баллов по математике) - 1,8 %.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Средний балл по всем предметам составил – 62,5 баллов, в 2024 году – 60,9 баллов, в 2023 году – 59,0 баллов. В краевом рейтинге ЕГЭ район занимает 15 место, переместившись с нижней 37 позиции (2024 год).</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По 7 предметам средние баллы по району выше среднекраевых баллов - по биологии (58), истории (63), географии (66), английскому языку (69), обществознанию (58), литературе (72), информатике (56). Наблюдается положительная динамика. Это больше, чем в прошлые годы (2024 - 5 предметов, в 2023 году – 2 предмета).</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Средний балл: 62  балла, на 5,8 баллов ниже  прошлого года (в 2024 средний балл был – 67,8). Среди школ с более 300 детей наибольшие средние баллы показали школы – СОШ 3 – 62,9; наименьшие средние баллы</w:t>
      </w:r>
      <w:r w:rsidR="00832C2E">
        <w:rPr>
          <w:rFonts w:ascii="Times New Roman" w:hAnsi="Times New Roman"/>
          <w:sz w:val="28"/>
          <w:szCs w:val="28"/>
        </w:rPr>
        <w:t xml:space="preserve"> </w:t>
      </w:r>
      <w:r w:rsidRPr="006B6F90">
        <w:rPr>
          <w:rFonts w:ascii="Times New Roman" w:hAnsi="Times New Roman"/>
          <w:sz w:val="28"/>
          <w:szCs w:val="28"/>
        </w:rPr>
        <w:t>– СОШ  9  - 61,4. Среди школ с количеством менее 300 обучающихся: наибольшие баллы -  СОШ 13– 71,7. Наименьшие - СОШ 7 – 46,7.</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Экзамен ЕГЭ по профильной математике сдавали 46 обучающихся. Отмечена отрицательная динамика среднего балла по району (59,0) в сравнении с 2024 годом: на 5 баллов ниже прошлого года (64 балла).  Среди школ с более 300 детей наибольшие средние баллы показали школы – СОШ 9 – 70; наименьшие средние баллы</w:t>
      </w:r>
      <w:r w:rsidR="00832C2E">
        <w:rPr>
          <w:rFonts w:ascii="Times New Roman" w:hAnsi="Times New Roman"/>
          <w:sz w:val="28"/>
          <w:szCs w:val="28"/>
        </w:rPr>
        <w:t xml:space="preserve"> </w:t>
      </w:r>
      <w:r w:rsidRPr="006B6F90">
        <w:rPr>
          <w:rFonts w:ascii="Times New Roman" w:hAnsi="Times New Roman"/>
          <w:sz w:val="28"/>
          <w:szCs w:val="28"/>
        </w:rPr>
        <w:t>– СОШ  3  - 55,3. Среди школ с количеством менее 300 обучающихся: наибольшие баллы -  СОШ 13– 82. Наименьшие - СОШ 8 – 37.</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По критерию «изменение процентного отношения средних баллов к среднему баллу по краю в 2025 году по сравнению с 2024 годом» </w:t>
      </w:r>
      <w:r w:rsidRPr="006B6F90">
        <w:rPr>
          <w:rFonts w:ascii="Times New Roman" w:hAnsi="Times New Roman"/>
          <w:sz w:val="28"/>
          <w:szCs w:val="28"/>
        </w:rPr>
        <w:lastRenderedPageBreak/>
        <w:t>Щербиновский район по предметам занимает следующие позиции на краевом уровне среди всех районов:</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история – 3 место</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география и английский язык  – 5 место</w:t>
      </w:r>
    </w:p>
    <w:p w:rsidR="00891797" w:rsidRPr="006B6F90" w:rsidRDefault="00891797" w:rsidP="00891797">
      <w:pPr>
        <w:spacing w:after="0" w:line="240" w:lineRule="auto"/>
        <w:jc w:val="both"/>
        <w:rPr>
          <w:rFonts w:ascii="Times New Roman" w:hAnsi="Times New Roman"/>
          <w:sz w:val="28"/>
          <w:szCs w:val="28"/>
        </w:rPr>
      </w:pPr>
      <w:r w:rsidRPr="006B6F90">
        <w:rPr>
          <w:rFonts w:ascii="Times New Roman" w:hAnsi="Times New Roman"/>
          <w:sz w:val="28"/>
          <w:szCs w:val="28"/>
        </w:rPr>
        <w:t xml:space="preserve">          литература – 10 место</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обществознание – 14 место</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По итогам сдачи ЕГЭ 36 выпускников (из СОШ 1,2,3,6,9,10,13) набрали от 81 балла и выше, это меньше чем в 2024 году (52 человека).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Доля выпускников 11 классов, награжденных медалями «За особые успехи в учении» составила 19,6 % (22 человека). 14 выпускников школ № 1,2,3,6,9,11 удостоены медалей 1 степени - «золото». 8 выпускников школ № 1,2,3,10 удостоены медалей 2 степени - «серебро».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ОГЭ в 2025 году сдавали 361 чел. обучающихся девятых классов. 1 получил недопуск к ГИА. Среднерайонный % качества знаний ОГЭ в 2025 году составил – 57,2 %  при среднекраевом 61,5. (ср/</w:t>
      </w:r>
      <w:proofErr w:type="gramStart"/>
      <w:r w:rsidRPr="006B6F90">
        <w:rPr>
          <w:rFonts w:ascii="Times New Roman" w:hAnsi="Times New Roman"/>
          <w:sz w:val="28"/>
          <w:szCs w:val="28"/>
        </w:rPr>
        <w:t>р</w:t>
      </w:r>
      <w:proofErr w:type="gramEnd"/>
      <w:r w:rsidRPr="006B6F90">
        <w:rPr>
          <w:rFonts w:ascii="Times New Roman" w:hAnsi="Times New Roman"/>
          <w:sz w:val="28"/>
          <w:szCs w:val="28"/>
        </w:rPr>
        <w:t xml:space="preserve"> 2024 - 60,9 %) , что ниже, чем в 2024 году на 3,7 %</w:t>
      </w:r>
      <w:r w:rsidR="00832C2E">
        <w:rPr>
          <w:rFonts w:ascii="Times New Roman" w:hAnsi="Times New Roman"/>
          <w:sz w:val="28"/>
          <w:szCs w:val="28"/>
        </w:rPr>
        <w:t>.</w:t>
      </w:r>
      <w:r w:rsidRPr="006B6F90">
        <w:rPr>
          <w:rFonts w:ascii="Times New Roman" w:hAnsi="Times New Roman"/>
          <w:sz w:val="28"/>
          <w:szCs w:val="28"/>
        </w:rPr>
        <w:t xml:space="preserve">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По итогам сдачи основного периода ОГЭ по русскому языку процент «2» составил 2,7 при среднекраевом 3,5; пятерок – 12,5 при среднекраевом 16,4. Процент «2» уменьшился на 2,3 %.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Целенаправленная подготовка определила высокий уровень качества знаний школьников СОШ № 1,2,9,10,11,13. Очень низкий уровень подготовки показали СОШ № 3, 5, 6,7, 8,12.</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 </w:t>
      </w:r>
      <w:r w:rsidRPr="006B6F90">
        <w:rPr>
          <w:rFonts w:ascii="Times New Roman" w:hAnsi="Times New Roman"/>
          <w:sz w:val="28"/>
          <w:szCs w:val="28"/>
        </w:rPr>
        <w:tab/>
        <w:t xml:space="preserve">По математике процент двоек составил 12,5 при среднекраевом 9,1 % , а процент пятерок увеличился  и составил 4,6 при среднекраевом 7,2. Получили выше среднего балла школы № 1,2,3,5,8,9,11, ниже среднего школы № 6,7,10.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В сентябре пересдавали ОГЭ - 51 чел. Это в 2 раза больше, чем в 2024 – 26 человек.</w:t>
      </w:r>
      <w:r w:rsidRPr="006B6F90">
        <w:t xml:space="preserve"> </w:t>
      </w:r>
      <w:r w:rsidRPr="006B6F90">
        <w:rPr>
          <w:rFonts w:ascii="Times New Roman" w:hAnsi="Times New Roman"/>
          <w:sz w:val="28"/>
          <w:szCs w:val="28"/>
        </w:rPr>
        <w:t>Не получили аттестат 9 человек (2,4 % при среднекраевой доле 3,91%).</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eastAsia="Times New Roman" w:hAnsi="Times New Roman"/>
          <w:color w:val="000000"/>
          <w:sz w:val="28"/>
          <w:szCs w:val="20"/>
          <w:lang w:eastAsia="ru-RU"/>
        </w:rPr>
        <w:t>Образовательные организации района не входят в перечень школ с низкими образовательными результатами и с необъективным оцениванием.</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По результатам оценочных процедур по итогам 2025 года  образование Щербиновского района занимает следующие позиции в крае:</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- 7 место в крае (в 10 лучших) по доле обучающихся, получивших на ВПР отметки «4» и «5» </w:t>
      </w:r>
      <w:proofErr w:type="gramStart"/>
      <w:r w:rsidRPr="006B6F90">
        <w:rPr>
          <w:rFonts w:ascii="Times New Roman" w:hAnsi="Times New Roman"/>
          <w:sz w:val="28"/>
          <w:szCs w:val="28"/>
        </w:rPr>
        <w:t xml:space="preserve">( </w:t>
      </w:r>
      <w:proofErr w:type="gramEnd"/>
      <w:r w:rsidRPr="006B6F90">
        <w:rPr>
          <w:rFonts w:ascii="Times New Roman" w:hAnsi="Times New Roman"/>
          <w:sz w:val="28"/>
          <w:szCs w:val="28"/>
        </w:rPr>
        <w:t>56,13 %) при среднекраевом – 53,2 %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количество предметов ОГЭ с наилучшими результатами в крае: физика, химия, английский язык;</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доля выпускников  11 классов, набравших на ЕГЭ  60 баллов и выше – 43,6 % при среднекраевом 42,7 %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доля выпускников 9-х классов, получивших  на ОГЭ «4» и «5» - 57,2% , при среднекраевом 61,5 %.</w:t>
      </w:r>
    </w:p>
    <w:p w:rsidR="00891797" w:rsidRPr="006B6F90" w:rsidRDefault="00891797" w:rsidP="00891797">
      <w:pPr>
        <w:tabs>
          <w:tab w:val="left" w:pos="3508"/>
        </w:tabs>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Вопрос повышения качества образования остается приоритетным для отрасли в 2026 году.</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lastRenderedPageBreak/>
        <w:t xml:space="preserve">31 выпускник 11-х классов в 2025 году продолжил обучение в вузах и СПО на территории Краснодарского края (в 2024 – 54).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 Сегодня 38 выпускников  - студенты престижных ВУЗов, вошедших в 100 лучших ВУЗов в России (16 человек в 2024 году).</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В 2025 году на педагогические специальности поступили в Вузы и СПО – 43 выпускника 9 и 11 классов. Это больше, чем в прошлом году. На технические специальности в СПО и Вузы – поступили 125 выпускников 9 и 11 классов.</w:t>
      </w:r>
    </w:p>
    <w:p w:rsidR="00891797" w:rsidRPr="006B6F90" w:rsidRDefault="00891797" w:rsidP="00891797">
      <w:pPr>
        <w:spacing w:after="0" w:line="240" w:lineRule="auto"/>
        <w:ind w:firstLine="708"/>
        <w:jc w:val="both"/>
        <w:rPr>
          <w:rFonts w:ascii="Times New Roman" w:eastAsia="Times New Roman" w:hAnsi="Times New Roman"/>
          <w:sz w:val="28"/>
          <w:szCs w:val="28"/>
        </w:rPr>
      </w:pPr>
      <w:r w:rsidRPr="006B6F90">
        <w:rPr>
          <w:rFonts w:ascii="Times New Roman" w:eastAsia="Times New Roman" w:hAnsi="Times New Roman"/>
          <w:sz w:val="28"/>
          <w:szCs w:val="28"/>
        </w:rPr>
        <w:t xml:space="preserve">В 2025 году проект «Билет в будущее» охватит 880 учащихся 6-11 классов из 12 школ района, что составит 63% от общего числа учеников этой возрастной группы, что значительно превышает показатели прошлых лет (3% в 2021 году и 30% в 2024 году). В реализацию проекта в этом учебном году привлечено 43 педагога. </w:t>
      </w:r>
    </w:p>
    <w:p w:rsidR="00891797" w:rsidRPr="006B6F90" w:rsidRDefault="00891797" w:rsidP="00891797">
      <w:pPr>
        <w:tabs>
          <w:tab w:val="left" w:pos="3508"/>
        </w:tabs>
        <w:spacing w:after="0" w:line="240" w:lineRule="auto"/>
        <w:ind w:right="-1"/>
        <w:jc w:val="both"/>
        <w:rPr>
          <w:rFonts w:ascii="Times New Roman" w:hAnsi="Times New Roman"/>
          <w:sz w:val="28"/>
          <w:szCs w:val="28"/>
        </w:rPr>
      </w:pP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Организация работы с одаренными школьниками направлена на выявление, сопровождение и поддержку одаренных ребят, раскрытие способностей и талантов.</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Для этого в районе созданы условия:</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 xml:space="preserve">1. Функционируют учреждения дополнительного и общего образования, реализуются дополнительные общеобразовательные, предпрофессиональные и профессиональные программы по направлениям (физкультурно-спортивной, туристско-краеведческой, естественнонаучной, технической, художественной, социально-педагогической). </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2. Созданы меры поддержки и стимулирования детей и молодежи, проявляющих выдающие способности: с этого года самые талантливые ребята посещают города нашей страны.</w:t>
      </w:r>
    </w:p>
    <w:p w:rsidR="00891797" w:rsidRPr="006B6F90" w:rsidRDefault="00891797" w:rsidP="00891797">
      <w:pPr>
        <w:spacing w:after="0" w:line="240" w:lineRule="auto"/>
        <w:ind w:firstLine="709"/>
        <w:jc w:val="both"/>
        <w:rPr>
          <w:rFonts w:eastAsia="Times New Roman"/>
          <w:color w:val="000000"/>
          <w:szCs w:val="20"/>
          <w:lang w:eastAsia="ru-RU"/>
        </w:rPr>
      </w:pPr>
      <w:r w:rsidRPr="006B6F90">
        <w:rPr>
          <w:rFonts w:ascii="Times New Roman" w:hAnsi="Times New Roman"/>
          <w:sz w:val="28"/>
          <w:szCs w:val="28"/>
        </w:rPr>
        <w:t>3. Осуществляется тесное взаимодействие с краевым Центром развития одаренности и региональным центром «Призма» (обучение на очно-заочных и дистанционных курсах, участие в профильных сменах).</w:t>
      </w:r>
      <w:r w:rsidRPr="006B6F90">
        <w:rPr>
          <w:rFonts w:eastAsia="Times New Roman"/>
          <w:color w:val="000000"/>
          <w:szCs w:val="20"/>
          <w:lang w:eastAsia="ru-RU"/>
        </w:rPr>
        <w:t xml:space="preserve"> </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 xml:space="preserve">Показатель массовости всероссийской олимпиады школьников на школьном этапе в 2025 году составил 78.3 %, что на 7,1 % выше, чем в 2024 году. На муниципальном этапе этот показатель составил 80,25%, что 18,5% меньше, чем в 2023-2024 учебном году. </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В региональном этапе Всероссийской олимпиады участвовал 71 школьник Щербиновского района. Призерами регионального этапа стали 7 человек.</w:t>
      </w:r>
      <w:r w:rsidRPr="006B6F90">
        <w:t xml:space="preserve"> </w:t>
      </w:r>
      <w:r w:rsidRPr="006B6F90">
        <w:rPr>
          <w:rFonts w:ascii="Times New Roman" w:eastAsia="Times New Roman" w:hAnsi="Times New Roman"/>
          <w:color w:val="000000"/>
          <w:sz w:val="28"/>
          <w:szCs w:val="28"/>
          <w:lang w:eastAsia="ru-RU"/>
        </w:rPr>
        <w:t>В краевом рейтинге участия муниципальных образований в региональном этапе район занимает 3 место.</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eastAsia="Times New Roman" w:hAnsi="Times New Roman"/>
          <w:color w:val="000000"/>
          <w:sz w:val="28"/>
          <w:szCs w:val="28"/>
          <w:lang w:eastAsia="ru-RU"/>
        </w:rPr>
        <w:t>Есть достижения у школьников Щербиновского района и в других олимпиадах и интеллектуальных конкурсах.</w:t>
      </w:r>
      <w:r w:rsidRPr="006B6F90">
        <w:rPr>
          <w:rFonts w:ascii="Times New Roman" w:hAnsi="Times New Roman"/>
          <w:sz w:val="28"/>
          <w:szCs w:val="28"/>
        </w:rPr>
        <w:t xml:space="preserve"> </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 xml:space="preserve">Ученик МБОУ СОШ № 9 </w:t>
      </w:r>
      <w:proofErr w:type="spellStart"/>
      <w:r w:rsidRPr="006B6F90">
        <w:rPr>
          <w:rFonts w:ascii="Times New Roman" w:hAnsi="Times New Roman"/>
          <w:sz w:val="28"/>
          <w:szCs w:val="28"/>
        </w:rPr>
        <w:t>Селихин</w:t>
      </w:r>
      <w:proofErr w:type="spellEnd"/>
      <w:r w:rsidRPr="006B6F90">
        <w:rPr>
          <w:rFonts w:ascii="Times New Roman" w:hAnsi="Times New Roman"/>
          <w:sz w:val="28"/>
          <w:szCs w:val="28"/>
        </w:rPr>
        <w:t xml:space="preserve"> Иван стал победителем конкурса исследовательских проектов «Эврика».</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t>6 обучающихся стали призерами Кубанской олимпиады восьмиклассников по литературе, обществознанию, истории и химии.</w:t>
      </w: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hAnsi="Times New Roman"/>
          <w:sz w:val="28"/>
          <w:szCs w:val="28"/>
        </w:rPr>
        <w:lastRenderedPageBreak/>
        <w:t xml:space="preserve">На </w:t>
      </w:r>
      <w:r w:rsidRPr="006B6F90">
        <w:rPr>
          <w:rFonts w:ascii="Times New Roman" w:hAnsi="Times New Roman"/>
          <w:sz w:val="28"/>
          <w:szCs w:val="28"/>
          <w:lang w:val="en-US"/>
        </w:rPr>
        <w:t>XXIII</w:t>
      </w:r>
      <w:r w:rsidRPr="006B6F90">
        <w:rPr>
          <w:rFonts w:ascii="Times New Roman" w:hAnsi="Times New Roman"/>
          <w:sz w:val="28"/>
          <w:szCs w:val="28"/>
        </w:rPr>
        <w:t xml:space="preserve"> Всероссийском конкурсе «Лучший урок письма» работа ученика МБОУ СОШ № 10 Абрамова Михаила стала победителем, а ученица МБОУ СОШ № 12 Ботвиньева Анна стала призером.</w:t>
      </w:r>
    </w:p>
    <w:p w:rsidR="00891797" w:rsidRPr="006B6F90" w:rsidRDefault="00891797" w:rsidP="00891797">
      <w:pPr>
        <w:spacing w:after="0" w:line="240" w:lineRule="auto"/>
        <w:jc w:val="both"/>
        <w:rPr>
          <w:rFonts w:ascii="Times New Roman" w:eastAsia="Times New Roman" w:hAnsi="Times New Roman"/>
          <w:color w:val="000000"/>
          <w:sz w:val="28"/>
          <w:szCs w:val="28"/>
          <w:lang w:eastAsia="ru-RU"/>
        </w:rPr>
      </w:pPr>
    </w:p>
    <w:p w:rsidR="00891797" w:rsidRPr="006B6F90" w:rsidRDefault="00891797" w:rsidP="00891797">
      <w:pPr>
        <w:spacing w:after="0" w:line="240" w:lineRule="auto"/>
        <w:ind w:firstLine="567"/>
        <w:jc w:val="both"/>
        <w:rPr>
          <w:rFonts w:ascii="Times New Roman" w:hAnsi="Times New Roman"/>
          <w:sz w:val="28"/>
          <w:szCs w:val="28"/>
        </w:rPr>
      </w:pPr>
      <w:r w:rsidRPr="006B6F90">
        <w:rPr>
          <w:rFonts w:ascii="Times New Roman" w:hAnsi="Times New Roman"/>
          <w:sz w:val="28"/>
          <w:szCs w:val="28"/>
        </w:rPr>
        <w:t xml:space="preserve">В 2025 году отмечена положительная динамика развития профильных классов </w:t>
      </w:r>
      <w:proofErr w:type="gramStart"/>
      <w:r w:rsidRPr="006B6F90">
        <w:rPr>
          <w:rFonts w:ascii="Times New Roman" w:hAnsi="Times New Roman"/>
          <w:sz w:val="28"/>
          <w:szCs w:val="28"/>
        </w:rPr>
        <w:t>естественно-научной</w:t>
      </w:r>
      <w:proofErr w:type="gramEnd"/>
      <w:r w:rsidRPr="006B6F90">
        <w:rPr>
          <w:rFonts w:ascii="Times New Roman" w:hAnsi="Times New Roman"/>
          <w:sz w:val="28"/>
          <w:szCs w:val="28"/>
        </w:rPr>
        <w:t xml:space="preserve"> и технологической направленности.</w:t>
      </w:r>
    </w:p>
    <w:p w:rsidR="00891797" w:rsidRPr="006B6F90" w:rsidRDefault="00891797" w:rsidP="00891797">
      <w:pPr>
        <w:suppressAutoHyphens/>
        <w:spacing w:after="0" w:line="57" w:lineRule="atLeast"/>
        <w:ind w:firstLine="709"/>
        <w:jc w:val="both"/>
        <w:rPr>
          <w:rFonts w:cs="Calibri"/>
          <w:color w:val="000000"/>
          <w:lang w:eastAsia="zh-CN" w:bidi="hi-IN"/>
        </w:rPr>
      </w:pPr>
      <w:r w:rsidRPr="006B6F90">
        <w:rPr>
          <w:rFonts w:ascii="Times New Roman" w:eastAsia="Times New Roman" w:hAnsi="Times New Roman"/>
          <w:color w:val="000000"/>
          <w:sz w:val="28"/>
          <w:lang w:eastAsia="zh-CN" w:bidi="hi-IN"/>
        </w:rPr>
        <w:t>Актуальные реализуемые направления профильного образования</w:t>
      </w:r>
      <w:r w:rsidRPr="006B6F90">
        <w:rPr>
          <w:rFonts w:ascii="Times New Roman" w:eastAsia="Times New Roman" w:hAnsi="Times New Roman"/>
          <w:b/>
          <w:color w:val="000000"/>
          <w:sz w:val="28"/>
          <w:lang w:eastAsia="zh-CN" w:bidi="hi-IN"/>
        </w:rPr>
        <w:t xml:space="preserve"> </w:t>
      </w:r>
      <w:r w:rsidRPr="006B6F90">
        <w:rPr>
          <w:rFonts w:ascii="Times New Roman" w:eastAsia="Times New Roman" w:hAnsi="Times New Roman"/>
          <w:color w:val="000000"/>
          <w:sz w:val="28"/>
          <w:lang w:eastAsia="zh-CN" w:bidi="hi-IN"/>
        </w:rPr>
        <w:t>в 2025 году в 10-х классах:</w:t>
      </w:r>
    </w:p>
    <w:p w:rsidR="00891797" w:rsidRPr="006B6F90" w:rsidRDefault="00891797" w:rsidP="00891797">
      <w:pPr>
        <w:suppressAutoHyphens/>
        <w:spacing w:after="0" w:line="57" w:lineRule="atLeast"/>
        <w:ind w:firstLine="709"/>
        <w:jc w:val="both"/>
        <w:rPr>
          <w:rFonts w:cs="Calibri"/>
          <w:color w:val="000000"/>
          <w:lang w:eastAsia="zh-CN" w:bidi="hi-IN"/>
        </w:rPr>
      </w:pPr>
      <w:r w:rsidRPr="006B6F90">
        <w:rPr>
          <w:rFonts w:ascii="Times New Roman" w:eastAsia="Times New Roman" w:hAnsi="Times New Roman"/>
          <w:color w:val="000000"/>
          <w:sz w:val="28"/>
          <w:lang w:eastAsia="zh-CN" w:bidi="hi-IN"/>
        </w:rPr>
        <w:t>технологический профиль – в 5 школах;</w:t>
      </w:r>
    </w:p>
    <w:p w:rsidR="00891797" w:rsidRPr="006B6F90" w:rsidRDefault="00891797" w:rsidP="00891797">
      <w:pPr>
        <w:suppressAutoHyphens/>
        <w:spacing w:after="0" w:line="57" w:lineRule="atLeast"/>
        <w:ind w:firstLine="709"/>
        <w:jc w:val="both"/>
        <w:rPr>
          <w:rFonts w:cs="Calibri"/>
          <w:color w:val="000000"/>
          <w:lang w:eastAsia="zh-CN" w:bidi="hi-IN"/>
        </w:rPr>
      </w:pPr>
      <w:proofErr w:type="gramStart"/>
      <w:r w:rsidRPr="006B6F90">
        <w:rPr>
          <w:rFonts w:ascii="Times New Roman" w:eastAsia="Times New Roman" w:hAnsi="Times New Roman"/>
          <w:color w:val="000000"/>
          <w:sz w:val="28"/>
          <w:lang w:eastAsia="zh-CN" w:bidi="hi-IN"/>
        </w:rPr>
        <w:t>естественно-научный</w:t>
      </w:r>
      <w:proofErr w:type="gramEnd"/>
      <w:r w:rsidRPr="006B6F90">
        <w:rPr>
          <w:rFonts w:ascii="Times New Roman" w:eastAsia="Times New Roman" w:hAnsi="Times New Roman"/>
          <w:color w:val="000000"/>
          <w:sz w:val="28"/>
          <w:lang w:eastAsia="zh-CN" w:bidi="hi-IN"/>
        </w:rPr>
        <w:t xml:space="preserve"> профиль – в 8 школах;</w:t>
      </w:r>
    </w:p>
    <w:p w:rsidR="00891797" w:rsidRPr="006B6F90" w:rsidRDefault="00891797" w:rsidP="00891797">
      <w:pPr>
        <w:suppressAutoHyphens/>
        <w:spacing w:after="0" w:line="57" w:lineRule="atLeast"/>
        <w:ind w:firstLine="709"/>
        <w:jc w:val="both"/>
        <w:rPr>
          <w:rFonts w:cs="Calibri"/>
          <w:color w:val="000000"/>
          <w:lang w:eastAsia="zh-CN" w:bidi="hi-IN"/>
        </w:rPr>
      </w:pPr>
      <w:r w:rsidRPr="006B6F90">
        <w:rPr>
          <w:rFonts w:ascii="Times New Roman" w:eastAsia="Times New Roman" w:hAnsi="Times New Roman"/>
          <w:color w:val="000000"/>
          <w:sz w:val="28"/>
          <w:lang w:eastAsia="zh-CN" w:bidi="hi-IN"/>
        </w:rPr>
        <w:t>агротехнологический профиль – в 2 школах;</w:t>
      </w:r>
    </w:p>
    <w:p w:rsidR="00891797" w:rsidRPr="006B6F90" w:rsidRDefault="00891797" w:rsidP="00891797">
      <w:pPr>
        <w:suppressAutoHyphens/>
        <w:spacing w:after="0" w:line="57" w:lineRule="atLeast"/>
        <w:ind w:firstLine="709"/>
        <w:jc w:val="both"/>
        <w:rPr>
          <w:rFonts w:cs="Calibri"/>
          <w:color w:val="000000"/>
          <w:lang w:eastAsia="zh-CN" w:bidi="hi-IN"/>
        </w:rPr>
      </w:pPr>
      <w:r w:rsidRPr="006B6F90">
        <w:rPr>
          <w:rFonts w:ascii="Times New Roman" w:eastAsia="Times New Roman" w:hAnsi="Times New Roman"/>
          <w:color w:val="000000"/>
          <w:sz w:val="28"/>
          <w:lang w:eastAsia="zh-CN" w:bidi="hi-IN"/>
        </w:rPr>
        <w:t>гуманитарный профиль – в 6 школах;</w:t>
      </w:r>
    </w:p>
    <w:p w:rsidR="00891797" w:rsidRPr="006B6F90" w:rsidRDefault="00891797" w:rsidP="00891797">
      <w:pPr>
        <w:suppressAutoHyphens/>
        <w:spacing w:after="0" w:line="57" w:lineRule="atLeast"/>
        <w:ind w:firstLine="709"/>
        <w:jc w:val="both"/>
        <w:rPr>
          <w:rFonts w:cs="Calibri"/>
          <w:color w:val="000000"/>
          <w:lang w:eastAsia="zh-CN" w:bidi="hi-IN"/>
        </w:rPr>
      </w:pPr>
      <w:r w:rsidRPr="006B6F90">
        <w:rPr>
          <w:rFonts w:ascii="Times New Roman" w:eastAsia="Times New Roman" w:hAnsi="Times New Roman"/>
          <w:color w:val="000000"/>
          <w:sz w:val="28"/>
          <w:lang w:eastAsia="zh-CN" w:bidi="hi-IN"/>
        </w:rPr>
        <w:t>педагогические классы – в 5 школах;</w:t>
      </w:r>
    </w:p>
    <w:p w:rsidR="00891797" w:rsidRPr="006B6F90" w:rsidRDefault="00891797" w:rsidP="00891797">
      <w:pPr>
        <w:suppressAutoHyphens/>
        <w:spacing w:after="0" w:line="57" w:lineRule="atLeast"/>
        <w:ind w:firstLine="709"/>
        <w:jc w:val="both"/>
        <w:rPr>
          <w:rFonts w:cs="Calibri"/>
          <w:color w:val="000000"/>
          <w:lang w:eastAsia="zh-CN" w:bidi="hi-IN"/>
        </w:rPr>
      </w:pPr>
      <w:r w:rsidRPr="006B6F90">
        <w:rPr>
          <w:rFonts w:ascii="Times New Roman" w:eastAsia="Times New Roman" w:hAnsi="Times New Roman"/>
          <w:color w:val="000000"/>
          <w:sz w:val="28"/>
          <w:lang w:eastAsia="zh-CN" w:bidi="hi-IN"/>
        </w:rPr>
        <w:t>социально-экономический профиль – в 1 школе.</w:t>
      </w:r>
    </w:p>
    <w:p w:rsidR="00891797" w:rsidRPr="006B6F90" w:rsidRDefault="00891797" w:rsidP="00891797">
      <w:pPr>
        <w:spacing w:after="0" w:line="240" w:lineRule="auto"/>
        <w:ind w:firstLine="709"/>
        <w:contextualSpacing/>
        <w:jc w:val="both"/>
        <w:rPr>
          <w:rFonts w:ascii="Times New Roman" w:eastAsia="Times New Roman" w:hAnsi="Times New Roman"/>
          <w:color w:val="000000"/>
          <w:sz w:val="28"/>
          <w:szCs w:val="20"/>
          <w:lang w:eastAsia="ru-RU"/>
        </w:rPr>
      </w:pPr>
      <w:r w:rsidRPr="006B6F90">
        <w:rPr>
          <w:rFonts w:ascii="Times New Roman" w:eastAsia="Times New Roman" w:hAnsi="Times New Roman"/>
          <w:color w:val="000000"/>
          <w:sz w:val="28"/>
          <w:szCs w:val="20"/>
          <w:lang w:eastAsia="ru-RU"/>
        </w:rPr>
        <w:t>С 2025 года десятиклассники осваивают проекты «Медицинские классы 2.0» (СОШ № 1) и «</w:t>
      </w:r>
      <w:proofErr w:type="spellStart"/>
      <w:r w:rsidRPr="006B6F90">
        <w:rPr>
          <w:rFonts w:ascii="Times New Roman" w:eastAsia="Times New Roman" w:hAnsi="Times New Roman"/>
          <w:color w:val="000000"/>
          <w:sz w:val="28"/>
          <w:szCs w:val="20"/>
          <w:lang w:eastAsia="ru-RU"/>
        </w:rPr>
        <w:t>Агроклассы</w:t>
      </w:r>
      <w:proofErr w:type="spellEnd"/>
      <w:r w:rsidRPr="006B6F90">
        <w:rPr>
          <w:rFonts w:ascii="Times New Roman" w:eastAsia="Times New Roman" w:hAnsi="Times New Roman"/>
          <w:color w:val="000000"/>
          <w:sz w:val="28"/>
          <w:szCs w:val="20"/>
          <w:lang w:eastAsia="ru-RU"/>
        </w:rPr>
        <w:t xml:space="preserve"> 2.0» (СОШ № 2).  2 ученицы 10 класса СОШ № 2 приняли участие в очном профильном научном лагере по </w:t>
      </w:r>
      <w:proofErr w:type="spellStart"/>
      <w:r w:rsidRPr="006B6F90">
        <w:rPr>
          <w:rFonts w:ascii="Times New Roman" w:eastAsia="Times New Roman" w:hAnsi="Times New Roman"/>
          <w:color w:val="000000"/>
          <w:sz w:val="28"/>
          <w:szCs w:val="20"/>
          <w:lang w:eastAsia="ru-RU"/>
        </w:rPr>
        <w:t>агрогенетике</w:t>
      </w:r>
      <w:proofErr w:type="spellEnd"/>
      <w:r w:rsidRPr="006B6F90">
        <w:rPr>
          <w:rFonts w:ascii="Times New Roman" w:eastAsia="Times New Roman" w:hAnsi="Times New Roman"/>
          <w:color w:val="000000"/>
          <w:sz w:val="28"/>
          <w:szCs w:val="20"/>
          <w:lang w:eastAsia="ru-RU"/>
        </w:rPr>
        <w:t xml:space="preserve"> и биотехнологиям в городе Краснодаре и вошли в пятерку победителей лагеря. </w:t>
      </w:r>
    </w:p>
    <w:p w:rsidR="00891797" w:rsidRPr="006B6F90" w:rsidRDefault="00891797" w:rsidP="00891797">
      <w:pPr>
        <w:spacing w:after="0" w:line="240" w:lineRule="auto"/>
        <w:ind w:firstLine="709"/>
        <w:contextualSpacing/>
        <w:jc w:val="both"/>
        <w:rPr>
          <w:rFonts w:ascii="Times New Roman" w:eastAsia="Times New Roman" w:hAnsi="Times New Roman"/>
          <w:color w:val="000000"/>
          <w:sz w:val="28"/>
          <w:szCs w:val="20"/>
          <w:lang w:eastAsia="ru-RU"/>
        </w:rPr>
      </w:pPr>
      <w:r w:rsidRPr="006B6F90">
        <w:rPr>
          <w:rFonts w:ascii="Times New Roman" w:eastAsia="Times New Roman" w:hAnsi="Times New Roman"/>
          <w:color w:val="000000"/>
          <w:sz w:val="28"/>
          <w:szCs w:val="20"/>
          <w:lang w:eastAsia="ru-RU"/>
        </w:rPr>
        <w:t>В СОШ № 11 с 2025 года запустили проект «Траектория успеха» для семиклассников. Они изучают физику на углубленном уровне по направлению: «Инженерная траектория».  С 01.09.2026 года в проект «Траектория успеха» войдут семиклассники 11 школ по направлениям: «Инженерная траектория», «Медицинская траектория», «</w:t>
      </w:r>
      <w:proofErr w:type="spellStart"/>
      <w:r w:rsidRPr="006B6F90">
        <w:rPr>
          <w:rFonts w:ascii="Times New Roman" w:eastAsia="Times New Roman" w:hAnsi="Times New Roman"/>
          <w:color w:val="000000"/>
          <w:sz w:val="28"/>
          <w:szCs w:val="20"/>
          <w:lang w:eastAsia="ru-RU"/>
        </w:rPr>
        <w:t>Агротраектория</w:t>
      </w:r>
      <w:proofErr w:type="spellEnd"/>
      <w:r w:rsidRPr="006B6F90">
        <w:rPr>
          <w:rFonts w:ascii="Times New Roman" w:eastAsia="Times New Roman" w:hAnsi="Times New Roman"/>
          <w:color w:val="000000"/>
          <w:sz w:val="28"/>
          <w:szCs w:val="20"/>
          <w:lang w:eastAsia="ru-RU"/>
        </w:rPr>
        <w:t>», «Педагогическая траектория» и «</w:t>
      </w:r>
      <w:r w:rsidRPr="006B6F90">
        <w:rPr>
          <w:rFonts w:ascii="Times New Roman" w:eastAsia="Times New Roman" w:hAnsi="Times New Roman"/>
          <w:color w:val="000000"/>
          <w:sz w:val="28"/>
          <w:szCs w:val="20"/>
          <w:lang w:val="en-US" w:eastAsia="ru-RU"/>
        </w:rPr>
        <w:t>IT</w:t>
      </w:r>
      <w:r w:rsidRPr="006B6F90">
        <w:rPr>
          <w:rFonts w:ascii="Times New Roman" w:eastAsia="Times New Roman" w:hAnsi="Times New Roman"/>
          <w:color w:val="000000"/>
          <w:sz w:val="28"/>
          <w:szCs w:val="20"/>
          <w:lang w:eastAsia="ru-RU"/>
        </w:rPr>
        <w:t xml:space="preserve">-траектория».  </w:t>
      </w:r>
    </w:p>
    <w:p w:rsidR="00891797" w:rsidRPr="006B6F90" w:rsidRDefault="00891797" w:rsidP="00891797">
      <w:pPr>
        <w:tabs>
          <w:tab w:val="left" w:pos="3508"/>
        </w:tabs>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В  школе № 2 в рамках реализации проекта «Развитие научно-технического творчества обучающихся в сфере общего образования в области НБИКС  – </w:t>
      </w:r>
      <w:proofErr w:type="spellStart"/>
      <w:r w:rsidRPr="006B6F90">
        <w:rPr>
          <w:rFonts w:ascii="Times New Roman" w:hAnsi="Times New Roman"/>
          <w:sz w:val="28"/>
          <w:szCs w:val="28"/>
        </w:rPr>
        <w:t>природоподобных</w:t>
      </w:r>
      <w:proofErr w:type="spellEnd"/>
      <w:r w:rsidRPr="006B6F90">
        <w:rPr>
          <w:rFonts w:ascii="Times New Roman" w:hAnsi="Times New Roman"/>
          <w:sz w:val="28"/>
          <w:szCs w:val="28"/>
        </w:rPr>
        <w:t xml:space="preserve"> технологий» продолжит  свою работу «Курчатовский класс».</w:t>
      </w:r>
    </w:p>
    <w:p w:rsidR="00891797" w:rsidRPr="006B6F90" w:rsidRDefault="00891797" w:rsidP="00891797">
      <w:pPr>
        <w:spacing w:after="0" w:line="240" w:lineRule="auto"/>
        <w:ind w:firstLine="709"/>
        <w:contextualSpacing/>
        <w:jc w:val="both"/>
        <w:rPr>
          <w:rFonts w:ascii="Times New Roman" w:eastAsia="Times New Roman" w:hAnsi="Times New Roman"/>
          <w:color w:val="000000"/>
          <w:sz w:val="28"/>
          <w:szCs w:val="20"/>
          <w:lang w:eastAsia="ru-RU"/>
        </w:rPr>
      </w:pPr>
    </w:p>
    <w:p w:rsidR="00891797" w:rsidRPr="006B6F90" w:rsidRDefault="00891797" w:rsidP="00891797">
      <w:pPr>
        <w:widowControl w:val="0"/>
        <w:autoSpaceDE w:val="0"/>
        <w:autoSpaceDN w:val="0"/>
        <w:spacing w:after="0" w:line="240" w:lineRule="auto"/>
        <w:ind w:right="-105" w:firstLine="576"/>
        <w:jc w:val="both"/>
        <w:rPr>
          <w:rFonts w:ascii="Times New Roman" w:eastAsia="Times New Roman" w:hAnsi="Times New Roman"/>
          <w:sz w:val="28"/>
          <w:szCs w:val="28"/>
        </w:rPr>
      </w:pPr>
      <w:r w:rsidRPr="006B6F90">
        <w:rPr>
          <w:rFonts w:ascii="Times New Roman" w:eastAsia="Times New Roman" w:hAnsi="Times New Roman"/>
          <w:sz w:val="28"/>
          <w:szCs w:val="28"/>
        </w:rPr>
        <w:t xml:space="preserve">С 1 марта 2025 года на территории муниципалитета открыт филиал Краснодарского диагностического Центра,  в рамках которого функционирует </w:t>
      </w:r>
      <w:proofErr w:type="gramStart"/>
      <w:r w:rsidRPr="006B6F90">
        <w:rPr>
          <w:rFonts w:ascii="Times New Roman" w:eastAsia="Times New Roman" w:hAnsi="Times New Roman"/>
          <w:sz w:val="28"/>
          <w:szCs w:val="28"/>
        </w:rPr>
        <w:t>территориальная</w:t>
      </w:r>
      <w:proofErr w:type="gramEnd"/>
      <w:r w:rsidRPr="006B6F90">
        <w:rPr>
          <w:rFonts w:ascii="Times New Roman" w:eastAsia="Times New Roman" w:hAnsi="Times New Roman"/>
          <w:sz w:val="28"/>
          <w:szCs w:val="28"/>
        </w:rPr>
        <w:t xml:space="preserve"> ПМПК. </w:t>
      </w:r>
    </w:p>
    <w:p w:rsidR="00891797" w:rsidRPr="006B6F90" w:rsidRDefault="00891797" w:rsidP="00891797">
      <w:pPr>
        <w:widowControl w:val="0"/>
        <w:autoSpaceDE w:val="0"/>
        <w:autoSpaceDN w:val="0"/>
        <w:spacing w:after="0" w:line="240" w:lineRule="auto"/>
        <w:ind w:right="-105" w:firstLine="576"/>
        <w:jc w:val="both"/>
        <w:rPr>
          <w:rFonts w:ascii="Times New Roman" w:eastAsia="Times New Roman" w:hAnsi="Times New Roman"/>
          <w:sz w:val="28"/>
          <w:szCs w:val="28"/>
        </w:rPr>
      </w:pPr>
      <w:r w:rsidRPr="006B6F90">
        <w:rPr>
          <w:rFonts w:ascii="Times New Roman" w:hAnsi="Times New Roman"/>
          <w:sz w:val="28"/>
          <w:szCs w:val="28"/>
        </w:rPr>
        <w:t xml:space="preserve">В школах района обучается более 230 детей (в 2024 г. -210 че.) с ограниченными возможностями здоровья по адаптированным образовательным программам, в том числе 27 детей-инвалидов. 41 детей обучаются на дому. </w:t>
      </w:r>
      <w:r w:rsidRPr="006B6F90">
        <w:rPr>
          <w:rFonts w:ascii="Times New Roman" w:eastAsia="Times New Roman" w:hAnsi="Times New Roman"/>
          <w:sz w:val="28"/>
          <w:szCs w:val="28"/>
        </w:rPr>
        <w:t>Для 4 детей-инвалидов на базе школы № 1 организовано дистанционное обучение.</w:t>
      </w:r>
      <w:r w:rsidRPr="006B6F90">
        <w:rPr>
          <w:rFonts w:ascii="Times New Roman" w:hAnsi="Times New Roman"/>
          <w:sz w:val="28"/>
          <w:szCs w:val="28"/>
        </w:rPr>
        <w:t xml:space="preserve"> </w:t>
      </w:r>
    </w:p>
    <w:p w:rsidR="00891797" w:rsidRPr="006B6F90" w:rsidRDefault="00891797" w:rsidP="00891797">
      <w:pPr>
        <w:spacing w:after="0" w:line="240" w:lineRule="auto"/>
        <w:ind w:firstLine="709"/>
        <w:contextualSpacing/>
        <w:jc w:val="both"/>
        <w:rPr>
          <w:rFonts w:ascii="Times New Roman" w:eastAsia="Times New Roman" w:hAnsi="Times New Roman"/>
          <w:color w:val="000000"/>
          <w:sz w:val="28"/>
          <w:szCs w:val="20"/>
          <w:lang w:eastAsia="ru-RU"/>
        </w:rPr>
      </w:pPr>
      <w:r w:rsidRPr="006B6F90">
        <w:rPr>
          <w:rFonts w:ascii="Times New Roman" w:eastAsia="Times New Roman" w:hAnsi="Times New Roman"/>
          <w:color w:val="000000"/>
          <w:sz w:val="28"/>
          <w:szCs w:val="20"/>
          <w:lang w:eastAsia="ru-RU"/>
        </w:rPr>
        <w:t>В 4 школах (№ 1, 2, 3, 5) открыто 9 коррекционных классов с охватом 74 ребёнка, что позволяет улучшить условия для детей с интеллектуальными нарушениями.</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bCs/>
          <w:color w:val="000000"/>
          <w:kern w:val="2"/>
          <w:sz w:val="28"/>
          <w:szCs w:val="28"/>
        </w:rPr>
        <w:t xml:space="preserve">Численность педагогических работников образовательных организаций составляет 512 человек (306 педработников системы общего образования, 48 </w:t>
      </w:r>
      <w:r w:rsidRPr="006B6F90">
        <w:rPr>
          <w:rFonts w:ascii="Times New Roman" w:hAnsi="Times New Roman"/>
          <w:bCs/>
          <w:color w:val="000000"/>
          <w:kern w:val="2"/>
          <w:sz w:val="28"/>
          <w:szCs w:val="28"/>
        </w:rPr>
        <w:lastRenderedPageBreak/>
        <w:t>педагога дополнительного образования и 183 педагогов дошкольного образования).</w:t>
      </w:r>
      <w:r w:rsidRPr="006B6F90">
        <w:rPr>
          <w:rFonts w:ascii="Times New Roman" w:hAnsi="Times New Roman"/>
          <w:sz w:val="28"/>
          <w:szCs w:val="28"/>
        </w:rPr>
        <w:t xml:space="preserve"> </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Средняя заработная плата педагогических работников школ без учета выплаты за классное руководство</w:t>
      </w:r>
      <w:r w:rsidRPr="006B6F90">
        <w:rPr>
          <w:sz w:val="28"/>
        </w:rPr>
        <w:t xml:space="preserve"> </w:t>
      </w:r>
      <w:r w:rsidRPr="006B6F90">
        <w:rPr>
          <w:rFonts w:ascii="Times New Roman" w:hAnsi="Times New Roman"/>
          <w:sz w:val="28"/>
          <w:szCs w:val="28"/>
        </w:rPr>
        <w:t>за счет средств федерального бюджета составила 68 863,52 рубля, что на 1 113,52 рубля выше планового значения (67 750,0 рублей).</w:t>
      </w:r>
    </w:p>
    <w:p w:rsidR="00891797" w:rsidRPr="006B6F90" w:rsidRDefault="00891797" w:rsidP="00891797">
      <w:pPr>
        <w:spacing w:after="0" w:line="240" w:lineRule="auto"/>
        <w:ind w:firstLine="709"/>
        <w:jc w:val="both"/>
        <w:rPr>
          <w:rFonts w:ascii="Times New Roman" w:hAnsi="Times New Roman"/>
          <w:bCs/>
          <w:color w:val="000000"/>
          <w:kern w:val="2"/>
          <w:sz w:val="28"/>
          <w:szCs w:val="28"/>
        </w:rPr>
      </w:pPr>
    </w:p>
    <w:p w:rsidR="00891797" w:rsidRPr="006B6F90" w:rsidRDefault="00891797" w:rsidP="00891797">
      <w:pPr>
        <w:spacing w:after="0" w:line="240" w:lineRule="auto"/>
        <w:ind w:firstLine="708"/>
        <w:jc w:val="both"/>
        <w:rPr>
          <w:rFonts w:ascii="Times New Roman" w:eastAsia="Times New Roman" w:hAnsi="Times New Roman"/>
          <w:sz w:val="28"/>
          <w:szCs w:val="28"/>
        </w:rPr>
      </w:pPr>
      <w:r w:rsidRPr="006B6F90">
        <w:rPr>
          <w:rFonts w:ascii="Times New Roman" w:hAnsi="Times New Roman"/>
          <w:sz w:val="28"/>
          <w:szCs w:val="28"/>
        </w:rPr>
        <w:t>Доля педагогически работников в возрасте до 35 лет составляет 50 чел. (16,4) %. Доля учителей пенсионного возраста (старше 65 лет) составляет 11,8 %.</w:t>
      </w:r>
      <w:r w:rsidRPr="006B6F90">
        <w:rPr>
          <w:rFonts w:ascii="Times New Roman" w:hAnsi="Times New Roman"/>
          <w:bCs/>
          <w:sz w:val="28"/>
          <w:szCs w:val="28"/>
          <w:lang w:eastAsia="ru-RU"/>
        </w:rPr>
        <w:t xml:space="preserve"> Средний возраст педагогов </w:t>
      </w:r>
      <w:r w:rsidRPr="006B6F90">
        <w:rPr>
          <w:rFonts w:ascii="Times New Roman" w:hAnsi="Times New Roman"/>
          <w:sz w:val="28"/>
          <w:szCs w:val="28"/>
          <w:lang w:eastAsia="ru-RU"/>
        </w:rPr>
        <w:t>в школах района –</w:t>
      </w:r>
      <w:r w:rsidRPr="006B6F90">
        <w:rPr>
          <w:rFonts w:ascii="Times New Roman" w:hAnsi="Times New Roman"/>
          <w:bCs/>
          <w:sz w:val="28"/>
          <w:szCs w:val="28"/>
          <w:lang w:eastAsia="ru-RU"/>
        </w:rPr>
        <w:t> 46-47  лет</w:t>
      </w:r>
      <w:r w:rsidRPr="006B6F90">
        <w:rPr>
          <w:rFonts w:ascii="Times New Roman" w:hAnsi="Times New Roman"/>
          <w:sz w:val="28"/>
          <w:szCs w:val="28"/>
          <w:lang w:eastAsia="ru-RU"/>
        </w:rPr>
        <w:t xml:space="preserve">.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В отрасль приходят молодые педагоги. В 2025 году приступили к работе в образовательных организациях района 7 молодых педагогов, из них 1 по целевому направлению (учителя русского языка и литературы, английского языка, физической культуры, воспитатель и тренер-преподаватель). Школы – 1,3,7,10,11, ДОУ 4 и СШ Лидер. </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lang w:eastAsia="ru-RU"/>
        </w:rPr>
      </w:pPr>
      <w:r w:rsidRPr="006B6F90">
        <w:rPr>
          <w:rFonts w:ascii="Times New Roman" w:hAnsi="Times New Roman"/>
          <w:sz w:val="28"/>
          <w:szCs w:val="28"/>
          <w:lang w:eastAsia="ru-RU"/>
        </w:rPr>
        <w:t xml:space="preserve">Особое внимание необходимо уделить развитию педагогического корпуса учителей математики и естественнонаучных предметов в возрасте до 35 лет, доля которых к 2030 году должна быть увеличена до 30%. В районе на конец прошлого учебного года учителей данной категории работало 3 человек, что составило 14,2%. </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Участники проекта «Земский учитель» продолжили свою деятельность в школах района (18 педагогов).</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В рамках квоты целевого приема по педагогическим специальностям обучается 6 человек. Педагоги трудоустроятся уже в 2027,2028 годах. Студентам-</w:t>
      </w:r>
      <w:proofErr w:type="spellStart"/>
      <w:r w:rsidRPr="006B6F90">
        <w:rPr>
          <w:rFonts w:ascii="Times New Roman" w:hAnsi="Times New Roman"/>
          <w:sz w:val="28"/>
          <w:szCs w:val="28"/>
        </w:rPr>
        <w:t>целевикам</w:t>
      </w:r>
      <w:proofErr w:type="spellEnd"/>
      <w:r w:rsidRPr="006B6F90">
        <w:rPr>
          <w:rFonts w:ascii="Times New Roman" w:hAnsi="Times New Roman"/>
          <w:sz w:val="28"/>
          <w:szCs w:val="28"/>
        </w:rPr>
        <w:t xml:space="preserve"> муниципалитет предоставляет меры поддержки в виде материального стимулирования в размере 2056 рублей в месяц.  </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В 2025 году в районе была организована работа по повышению квалификации педагогов. В 2025 году 53 педагога аттестовались: на «первую» (21 педагог) и на «высшую» (32 педагога) категории.</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p>
    <w:p w:rsidR="00891797" w:rsidRPr="006B6F90" w:rsidRDefault="00891797" w:rsidP="00891797">
      <w:pPr>
        <w:spacing w:after="0" w:line="240" w:lineRule="auto"/>
        <w:ind w:firstLine="709"/>
        <w:jc w:val="both"/>
        <w:rPr>
          <w:rFonts w:ascii="Times New Roman" w:hAnsi="Times New Roman"/>
          <w:sz w:val="28"/>
          <w:szCs w:val="28"/>
        </w:rPr>
      </w:pPr>
      <w:r w:rsidRPr="006B6F90">
        <w:rPr>
          <w:rFonts w:ascii="Times New Roman" w:eastAsia="Times New Roman" w:hAnsi="Times New Roman"/>
          <w:color w:val="000000"/>
          <w:sz w:val="28"/>
          <w:szCs w:val="28"/>
          <w:lang w:eastAsia="ru-RU"/>
        </w:rPr>
        <w:t xml:space="preserve">В числе значимых профессиональных достижений учебного года </w:t>
      </w:r>
      <w:proofErr w:type="gramStart"/>
      <w:r w:rsidRPr="006B6F90">
        <w:rPr>
          <w:rFonts w:ascii="Times New Roman" w:eastAsia="Times New Roman" w:hAnsi="Times New Roman"/>
          <w:color w:val="000000"/>
          <w:sz w:val="28"/>
          <w:szCs w:val="28"/>
          <w:lang w:eastAsia="ru-RU"/>
        </w:rPr>
        <w:t>отмечены</w:t>
      </w:r>
      <w:proofErr w:type="gramEnd"/>
      <w:r w:rsidRPr="006B6F90">
        <w:rPr>
          <w:rFonts w:ascii="Times New Roman" w:eastAsia="Times New Roman" w:hAnsi="Times New Roman"/>
          <w:color w:val="000000"/>
          <w:sz w:val="28"/>
          <w:szCs w:val="28"/>
          <w:lang w:eastAsia="ru-RU"/>
        </w:rPr>
        <w:t xml:space="preserve">: </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Белозёрова Татьяна Анатольевна, учитель химии СОШ № 6 с. Екатериновка, победитель Всероссийского конкурса профессионального мастерства педагогов «Мой лучший урок» (г. Москва). Татьяна Анатольевна награждена благодарностью Губернатора Краснодарского края за многолетний добросовестный труд, профессиональное мастерство, большой вклад в развитие образования в Краснодарском крае. </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Дополнительное образование – важнейшая часть образовательного пространства района. Оно социально востребовано и является одним из важнейших факторов развития способностей и интересов детей и молодежи.</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lastRenderedPageBreak/>
        <w:t>В муниципальном образовании Щербиновский район действуют                              3 организации дополнительного образования, которые реализуют программы физкультурно-спортивного, художественного, социально-педагогического, технического, естественно - научного, туристско-краеведческого направления, а также дополнительные предпрофессиональные программы в области физической культуры и спорта.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В 2025  году педагоги  дополнительного образования МБУ ДО ДДТ ст. Старощербиновская Смола Елена Валерьевна, победитель муниципального этапа краевого конкурса образовательных практик по обновлению содержания и технологий дополнительного образования в соответствии с приоритетными направлениями, в том числе каникулярных </w:t>
      </w:r>
      <w:proofErr w:type="spellStart"/>
      <w:r w:rsidRPr="006B6F90">
        <w:rPr>
          <w:rFonts w:ascii="Times New Roman" w:hAnsi="Times New Roman"/>
          <w:sz w:val="28"/>
          <w:szCs w:val="28"/>
        </w:rPr>
        <w:t>профориентационных</w:t>
      </w:r>
      <w:proofErr w:type="spellEnd"/>
      <w:r w:rsidRPr="006B6F90">
        <w:rPr>
          <w:rFonts w:ascii="Times New Roman" w:hAnsi="Times New Roman"/>
          <w:sz w:val="28"/>
          <w:szCs w:val="28"/>
        </w:rPr>
        <w:t xml:space="preserve"> школ, организованных образовательными организациями (17.03.2025). Лауреат  регионального этапа Всероссийского конкурса образовательных практик по обновлению содержания и технологий дополнительного образования в соответствии с приоритетными направлениями, в том числе каникулярных </w:t>
      </w:r>
      <w:proofErr w:type="spellStart"/>
      <w:r w:rsidRPr="006B6F90">
        <w:rPr>
          <w:rFonts w:ascii="Times New Roman" w:hAnsi="Times New Roman"/>
          <w:sz w:val="28"/>
          <w:szCs w:val="28"/>
        </w:rPr>
        <w:t>профориентационных</w:t>
      </w:r>
      <w:proofErr w:type="spellEnd"/>
      <w:r w:rsidRPr="006B6F90">
        <w:rPr>
          <w:rFonts w:ascii="Times New Roman" w:hAnsi="Times New Roman"/>
          <w:sz w:val="28"/>
          <w:szCs w:val="28"/>
        </w:rPr>
        <w:t xml:space="preserve"> школ, организованных образовательными организациями (28.03.2025);</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Каменских Марина Николаевна, 1 место Международного профессионального конкурса методических материалов «Планы и сценарии мероприятий воспитательной работы в организациях летнего отдыха и оздоровления детей» (21.05.2025).</w:t>
      </w:r>
    </w:p>
    <w:p w:rsidR="00891797" w:rsidRPr="006B6F90" w:rsidRDefault="00891797" w:rsidP="00891797">
      <w:pPr>
        <w:spacing w:after="0" w:line="240" w:lineRule="auto"/>
        <w:ind w:firstLine="708"/>
        <w:jc w:val="both"/>
        <w:rPr>
          <w:rFonts w:ascii="Times New Roman" w:hAnsi="Times New Roman"/>
          <w:sz w:val="28"/>
          <w:szCs w:val="28"/>
        </w:rPr>
      </w:pP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Общий охват детей в возрасте от 5 до 18 лет дополнительным образованием по данным из АИС «Навигатор» составляет 75 % (5351 чел.).</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В 13 общеобразовательных учреждениях функционируют школьные музеи, музейные уголки и музейные комнаты.</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Функционируют 14 театральных объединений, которые включены во Всероссийский перечень (реестр) школьных театров.</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Имена Героев Великой Отечественной войны и заслуженных деятелей России и Кубани присвоены 13 школам.  За время реализации проекта в 13 школах Щербиновского района установлено 193 парты.</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shd w:val="clear" w:color="auto" w:fill="FFFFFF"/>
          <w:lang w:eastAsia="zh-CN"/>
        </w:rPr>
      </w:pPr>
      <w:r w:rsidRPr="006B6F90">
        <w:rPr>
          <w:rFonts w:ascii="Times New Roman" w:hAnsi="Times New Roman"/>
          <w:sz w:val="28"/>
          <w:szCs w:val="28"/>
        </w:rPr>
        <w:t>В 2025 году при подготовке молодёжи к военной службе особое внимание уделялось военно-патриотическому воспитанию и физической подготовке.</w:t>
      </w:r>
      <w:r w:rsidRPr="006B6F90">
        <w:t xml:space="preserve"> </w:t>
      </w:r>
      <w:r w:rsidRPr="006B6F90">
        <w:rPr>
          <w:rFonts w:ascii="Times New Roman" w:hAnsi="Times New Roman"/>
          <w:sz w:val="28"/>
          <w:szCs w:val="28"/>
        </w:rPr>
        <w:t xml:space="preserve">Программу курса внеурочной деятельности «Начальная военная подготовка» (учебных сборов по основам военной службы) обучающихся (юношей) общеобразовательных организаций освоили 69 обучающихся, на базе </w:t>
      </w:r>
      <w:r w:rsidRPr="006B6F90">
        <w:rPr>
          <w:rFonts w:ascii="Times New Roman" w:hAnsi="Times New Roman"/>
          <w:bCs/>
          <w:sz w:val="28"/>
          <w:szCs w:val="28"/>
          <w:shd w:val="clear" w:color="auto" w:fill="FFFFFF"/>
          <w:lang w:eastAsia="zh-CN"/>
        </w:rPr>
        <w:t>Военно-патриотического центра «Патриот» имени Героя Российской Федерации, генерала армии Казанцева В.Г.</w:t>
      </w:r>
      <w:r w:rsidRPr="006B6F90">
        <w:rPr>
          <w:rFonts w:ascii="Times New Roman" w:hAnsi="Times New Roman"/>
          <w:sz w:val="28"/>
          <w:szCs w:val="28"/>
          <w:shd w:val="clear" w:color="auto" w:fill="FFFFFF"/>
          <w:lang w:eastAsia="zh-CN"/>
        </w:rPr>
        <w:t> обучение прошли 19 обучающихся.</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shd w:val="clear" w:color="auto" w:fill="FFFFFF"/>
          <w:lang w:eastAsia="zh-CN"/>
        </w:rPr>
      </w:pPr>
      <w:r w:rsidRPr="006B6F90">
        <w:rPr>
          <w:rFonts w:ascii="Times New Roman" w:hAnsi="Times New Roman"/>
          <w:sz w:val="28"/>
          <w:szCs w:val="28"/>
          <w:shd w:val="clear" w:color="auto" w:fill="FFFFFF"/>
          <w:lang w:eastAsia="zh-CN"/>
        </w:rPr>
        <w:t xml:space="preserve">Осуществляют деятельность по военно-патриотическому воспитанию детей 10 военно-патриотических клубов и объединений. В общеобразовательных учреждениях открыты первичные отделения Российского движения детей и молодежи «Движение первых». В апреле 2025 </w:t>
      </w:r>
      <w:r w:rsidRPr="006B6F90">
        <w:rPr>
          <w:rFonts w:ascii="Times New Roman" w:hAnsi="Times New Roman"/>
          <w:sz w:val="28"/>
          <w:szCs w:val="28"/>
          <w:shd w:val="clear" w:color="auto" w:fill="FFFFFF"/>
          <w:lang w:eastAsia="zh-CN"/>
        </w:rPr>
        <w:lastRenderedPageBreak/>
        <w:t>года был проведён муниципальный этап Всероссийской военно-патриотической игры «Зарница 2.0», в которой приняли участие все образовательный учреждения района.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Залогом успеха становится и внедряемое в школы казачье образование. В 9 школах района созданы и работают казачьи классы (всего казачьих классов 26 класса). Количество детей, изучающих «Основы православной культуры изучает 391 человек.</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В районе на базе всех 12 школ организован школьный театр, все внесены во всероссийский реестр. В 6 школах действуют хоровые коллективы с  различной жанровой направленностью. В 2025 году в конкурсе инициатив родительских сообществ от муниципального образования Щербиновский муниципальный район Краснодарского края было подано 12 заявок, в число победителей второго сезона конкурса вошла одна школа и получила грант на 500 000,00 рублей для реализации проекта (СОШ № 3- проект  «Поём вместе»). В 2024 г. была подана 1 заявка.</w:t>
      </w:r>
    </w:p>
    <w:p w:rsidR="00891797" w:rsidRPr="006B6F90" w:rsidRDefault="00891797" w:rsidP="00891797">
      <w:pPr>
        <w:shd w:val="clear" w:color="auto" w:fill="FFFFFF"/>
        <w:spacing w:after="0" w:line="240" w:lineRule="auto"/>
        <w:jc w:val="both"/>
        <w:rPr>
          <w:rFonts w:ascii="Times New Roman" w:hAnsi="Times New Roman"/>
          <w:sz w:val="28"/>
          <w:szCs w:val="28"/>
        </w:rPr>
      </w:pP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proofErr w:type="gramStart"/>
      <w:r w:rsidRPr="006B6F90">
        <w:rPr>
          <w:rFonts w:ascii="Times New Roman" w:hAnsi="Times New Roman"/>
          <w:sz w:val="28"/>
          <w:szCs w:val="28"/>
        </w:rPr>
        <w:t>В 12 образовательных организаций функционируют школьные спортивные клубы (далее – ШСК), количество секций - 48, из них 8 – волейбол, 5– футбол, 9– баскетбол, 3 – настольный теннис, 1 – бадминтон, 3 – туризм, 7 – самбо, 5 – шахматы, 1 – пионербол, 1 – мини футбол, 1 - подвижные игры, 1 -  русская лапта, общая физическая подготовка – 3, спортивные игры - 1.</w:t>
      </w:r>
      <w:proofErr w:type="gramEnd"/>
      <w:r w:rsidRPr="006B6F90">
        <w:rPr>
          <w:rFonts w:ascii="Times New Roman" w:hAnsi="Times New Roman"/>
          <w:sz w:val="28"/>
          <w:szCs w:val="28"/>
        </w:rPr>
        <w:t xml:space="preserve"> Укомплектовано 99 групп, охват обучающихся в секциях ШСК – 1783 человек.</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В системе реализуются спортивные проекты, в которых общий охват составляет 4052 человека от 3 до 17 лет включительно:</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 «Самбо в школе» - 12 школ;</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 «Шахматы в школе» - 8 школах, 2 учреждениях дополнительного образования, 3 дошкольных образовательных учреждениях;</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 «Лапта в школе» - 13 школа, 3 дошкольных образовательных учреждениях;</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 «Футбол в школе» - 5 школ.</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 xml:space="preserve">В учреждениях дополнительного образования МБУ </w:t>
      </w:r>
      <w:proofErr w:type="gramStart"/>
      <w:r w:rsidRPr="006B6F90">
        <w:rPr>
          <w:rFonts w:ascii="Times New Roman" w:hAnsi="Times New Roman"/>
          <w:sz w:val="28"/>
          <w:szCs w:val="28"/>
        </w:rPr>
        <w:t>ДО</w:t>
      </w:r>
      <w:proofErr w:type="gramEnd"/>
      <w:r w:rsidRPr="006B6F90">
        <w:rPr>
          <w:rFonts w:ascii="Times New Roman" w:hAnsi="Times New Roman"/>
          <w:sz w:val="28"/>
          <w:szCs w:val="28"/>
        </w:rPr>
        <w:t xml:space="preserve"> «</w:t>
      </w:r>
      <w:proofErr w:type="gramStart"/>
      <w:r w:rsidRPr="006B6F90">
        <w:rPr>
          <w:rFonts w:ascii="Times New Roman" w:hAnsi="Times New Roman"/>
          <w:sz w:val="28"/>
          <w:szCs w:val="28"/>
        </w:rPr>
        <w:t>Детский</w:t>
      </w:r>
      <w:proofErr w:type="gramEnd"/>
      <w:r w:rsidRPr="006B6F90">
        <w:rPr>
          <w:rFonts w:ascii="Times New Roman" w:hAnsi="Times New Roman"/>
          <w:sz w:val="28"/>
          <w:szCs w:val="28"/>
        </w:rPr>
        <w:t xml:space="preserve"> дом творчества» и  МБОО ДО «Центр развития» функционируют объединение физкультурно-спортивной направленности «Увлекательный мир шахмат», охват детей – 40 человек, «Шашки начало» - 20 человек, «Шахматы» - 17  человек.</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 xml:space="preserve">В МБУ ДО СШ «Лидер» МОЩР обеспечена доступность занятий физической культурой и спортом всех желающих лиц возрасте от 6 до 18 лет, не имеющих медицинских противопоказаний и ограничений для занятий физической культурой и спортом в соответствии с санитарно-эпидемиологическими требованиями. Обучение </w:t>
      </w:r>
      <w:proofErr w:type="gramStart"/>
      <w:r w:rsidRPr="006B6F90">
        <w:rPr>
          <w:rFonts w:ascii="Times New Roman" w:hAnsi="Times New Roman"/>
          <w:sz w:val="28"/>
          <w:szCs w:val="28"/>
        </w:rPr>
        <w:t>обучающихся</w:t>
      </w:r>
      <w:proofErr w:type="gramEnd"/>
      <w:r w:rsidRPr="006B6F90">
        <w:rPr>
          <w:rFonts w:ascii="Times New Roman" w:hAnsi="Times New Roman"/>
          <w:sz w:val="28"/>
          <w:szCs w:val="28"/>
        </w:rPr>
        <w:t xml:space="preserve"> осуществляется на бесплатной основе. </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lastRenderedPageBreak/>
        <w:t>В МБУ ДО СШ «Лидер» МОЩР укомплектовано 40 групп, в которых систематически занимаются спортом по игровым видам спорта: волейбол, футбол, гандбол, баскетбол - 532 человека в возрасте от 6 до 18 лет.</w:t>
      </w:r>
    </w:p>
    <w:p w:rsidR="00891797" w:rsidRPr="006B6F90" w:rsidRDefault="00891797" w:rsidP="00891797">
      <w:pPr>
        <w:shd w:val="clear" w:color="auto" w:fill="FFFFFF"/>
        <w:spacing w:after="0" w:line="240" w:lineRule="auto"/>
        <w:ind w:firstLine="851"/>
        <w:jc w:val="both"/>
        <w:rPr>
          <w:rFonts w:ascii="Times New Roman" w:hAnsi="Times New Roman"/>
          <w:sz w:val="28"/>
          <w:szCs w:val="28"/>
        </w:rPr>
      </w:pPr>
      <w:r w:rsidRPr="006B6F90">
        <w:rPr>
          <w:rFonts w:ascii="Times New Roman" w:hAnsi="Times New Roman"/>
          <w:sz w:val="28"/>
          <w:szCs w:val="28"/>
        </w:rPr>
        <w:t>На отделении волейбола – 298 человек; на отделении футбола – 117 чел.; на отделении гандбола – 88 чел.; на отделении баскетбола – 29 человек.</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Высокие достижения за отчетный период показали учащиеся МБУ ДО ДДТ ст. Старощербиновская:</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 </w:t>
      </w:r>
      <w:proofErr w:type="gramStart"/>
      <w:r w:rsidRPr="006B6F90">
        <w:rPr>
          <w:rFonts w:ascii="Times New Roman" w:hAnsi="Times New Roman"/>
          <w:sz w:val="28"/>
          <w:szCs w:val="28"/>
        </w:rPr>
        <w:t xml:space="preserve">Троеборье допризывной казачьем молодежи (16.05.2025 </w:t>
      </w:r>
      <w:r w:rsidR="00832C2E">
        <w:rPr>
          <w:rFonts w:ascii="Times New Roman" w:hAnsi="Times New Roman"/>
          <w:sz w:val="28"/>
          <w:szCs w:val="28"/>
        </w:rPr>
        <w:t xml:space="preserve">                            </w:t>
      </w:r>
      <w:r w:rsidRPr="006B6F90">
        <w:rPr>
          <w:rFonts w:ascii="Times New Roman" w:hAnsi="Times New Roman"/>
          <w:sz w:val="28"/>
          <w:szCs w:val="28"/>
        </w:rPr>
        <w:t>ст. Крыловская):</w:t>
      </w:r>
      <w:proofErr w:type="gramEnd"/>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1 место – команда Щербиновского РКО, в состав которой вошли </w:t>
      </w:r>
      <w:proofErr w:type="spellStart"/>
      <w:r w:rsidRPr="006B6F90">
        <w:rPr>
          <w:rFonts w:ascii="Times New Roman" w:hAnsi="Times New Roman"/>
          <w:sz w:val="28"/>
          <w:szCs w:val="28"/>
        </w:rPr>
        <w:t>Сочко</w:t>
      </w:r>
      <w:proofErr w:type="spellEnd"/>
      <w:r w:rsidRPr="006B6F90">
        <w:rPr>
          <w:rFonts w:ascii="Times New Roman" w:hAnsi="Times New Roman"/>
          <w:sz w:val="28"/>
          <w:szCs w:val="28"/>
        </w:rPr>
        <w:t xml:space="preserve"> Арсений, Куликов Александр, учащиеся объединения «Казачий курень», руководитель Коштур Алексей Николаевич.</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 Зональный этап Большого всероссийского фестиваля детского и юношеского творчества, в том числе для детей с ограниченными возможностями здоровья (19.02.2025):</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Гран-при – Грушина Полина, Гребешкова </w:t>
      </w:r>
      <w:proofErr w:type="spellStart"/>
      <w:r w:rsidRPr="006B6F90">
        <w:rPr>
          <w:rFonts w:ascii="Times New Roman" w:hAnsi="Times New Roman"/>
          <w:sz w:val="28"/>
          <w:szCs w:val="28"/>
        </w:rPr>
        <w:t>Анисия</w:t>
      </w:r>
      <w:proofErr w:type="spellEnd"/>
      <w:r w:rsidRPr="006B6F90">
        <w:rPr>
          <w:rFonts w:ascii="Times New Roman" w:hAnsi="Times New Roman"/>
          <w:sz w:val="28"/>
          <w:szCs w:val="28"/>
        </w:rPr>
        <w:t>, учащаяся объединения «Волшебный крючок», руководитель Головко Нина Геннадьевна;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1 место – </w:t>
      </w:r>
      <w:proofErr w:type="spellStart"/>
      <w:r w:rsidRPr="006B6F90">
        <w:rPr>
          <w:rFonts w:ascii="Times New Roman" w:hAnsi="Times New Roman"/>
          <w:sz w:val="28"/>
          <w:szCs w:val="28"/>
        </w:rPr>
        <w:t>Керносенко</w:t>
      </w:r>
      <w:proofErr w:type="spellEnd"/>
      <w:r w:rsidRPr="006B6F90">
        <w:rPr>
          <w:rFonts w:ascii="Times New Roman" w:hAnsi="Times New Roman"/>
          <w:sz w:val="28"/>
          <w:szCs w:val="28"/>
        </w:rPr>
        <w:t xml:space="preserve"> Юлия, учащаяся объединения «Родник», руководитель Данченко Оксана Игоревна.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Зональный этап Всекубанского турнира по быстрым шахматам среди детей на Кубок Губернатора Краснодарского края (19.10.2025, г. Ейск):</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возрастная группа 2014-2015 года рождения:</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1 место - Семейко </w:t>
      </w:r>
      <w:proofErr w:type="gramStart"/>
      <w:r w:rsidRPr="006B6F90">
        <w:rPr>
          <w:rFonts w:ascii="Times New Roman" w:hAnsi="Times New Roman"/>
          <w:sz w:val="28"/>
          <w:szCs w:val="28"/>
        </w:rPr>
        <w:t>Михаил</w:t>
      </w:r>
      <w:proofErr w:type="gramEnd"/>
      <w:r w:rsidRPr="006B6F90">
        <w:rPr>
          <w:rFonts w:ascii="Times New Roman" w:hAnsi="Times New Roman"/>
          <w:sz w:val="28"/>
          <w:szCs w:val="28"/>
        </w:rPr>
        <w:t>¸ учащийся объединения «Увлекательный мир шахмат», руководитель Зинченко Елена Владимировна;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1 место - Семейко Екатерина, учащаяся объединения «Увлекательный мир шахмат», руководитель Зинченко Елена Владимировна;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возрастная группа 2016-2017 года рождения:</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2 место - </w:t>
      </w:r>
      <w:proofErr w:type="spellStart"/>
      <w:r w:rsidRPr="006B6F90">
        <w:rPr>
          <w:rFonts w:ascii="Times New Roman" w:hAnsi="Times New Roman"/>
          <w:sz w:val="28"/>
          <w:szCs w:val="28"/>
        </w:rPr>
        <w:t>Сесицкая</w:t>
      </w:r>
      <w:proofErr w:type="spellEnd"/>
      <w:r w:rsidRPr="006B6F90">
        <w:rPr>
          <w:rFonts w:ascii="Times New Roman" w:hAnsi="Times New Roman"/>
          <w:sz w:val="28"/>
          <w:szCs w:val="28"/>
        </w:rPr>
        <w:t xml:space="preserve"> Анастасия, учащаяся объединения «Увлекательный мир шахмат», руководитель Зинченко Елена Владимировна.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 </w:t>
      </w:r>
      <w:proofErr w:type="gramStart"/>
      <w:r w:rsidRPr="006B6F90">
        <w:rPr>
          <w:rFonts w:ascii="Times New Roman" w:hAnsi="Times New Roman"/>
          <w:sz w:val="28"/>
          <w:szCs w:val="28"/>
        </w:rPr>
        <w:t>Региональный этап Большого всероссийского фестиваля детского и юношеского творчества, в том числе для детей с ограниченными возможностями здоровья 06.03.2025):</w:t>
      </w:r>
      <w:proofErr w:type="gramEnd"/>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2 место – Грушина Полина, Гребешкова </w:t>
      </w:r>
      <w:proofErr w:type="spellStart"/>
      <w:r w:rsidRPr="006B6F90">
        <w:rPr>
          <w:rFonts w:ascii="Times New Roman" w:hAnsi="Times New Roman"/>
          <w:sz w:val="28"/>
          <w:szCs w:val="28"/>
        </w:rPr>
        <w:t>Анисия</w:t>
      </w:r>
      <w:proofErr w:type="spellEnd"/>
      <w:r w:rsidRPr="006B6F90">
        <w:rPr>
          <w:rFonts w:ascii="Times New Roman" w:hAnsi="Times New Roman"/>
          <w:sz w:val="28"/>
          <w:szCs w:val="28"/>
        </w:rPr>
        <w:t>, учащиеся объединения «Волшебный крючок», руководитель Головко Нина Геннадьевна.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Региональный этап IX Московского международного фестиваля патриотической песни и музыкального произведения детского и молодежного творчества «Молодые таланты Отечества», посвященном 80-летию Победы в Великой Отечественной войне, 645-летию победы русских полков в Куликовской битве и Дню России (25.04.2025):</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lastRenderedPageBreak/>
        <w:t xml:space="preserve">победители, участники финала – </w:t>
      </w:r>
      <w:proofErr w:type="spellStart"/>
      <w:r w:rsidRPr="006B6F90">
        <w:rPr>
          <w:rFonts w:ascii="Times New Roman" w:hAnsi="Times New Roman"/>
          <w:sz w:val="28"/>
          <w:szCs w:val="28"/>
        </w:rPr>
        <w:t>Керносенко</w:t>
      </w:r>
      <w:proofErr w:type="spellEnd"/>
      <w:r w:rsidRPr="006B6F90">
        <w:rPr>
          <w:rFonts w:ascii="Times New Roman" w:hAnsi="Times New Roman"/>
          <w:sz w:val="28"/>
          <w:szCs w:val="28"/>
        </w:rPr>
        <w:t xml:space="preserve"> Юлия, Данченко Всеволод, учащиеся объединения «Родник», руководитель Данченко Оксана Игоревна.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 Финальные соревнования Всекубанского турнира по быстрым шахматам среди детей на Кубок Губернатора Краснодарского края (23.11.2025, г. Новороссийск):</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возрастная группа 2014-2015 года рождения:</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2 место - Семейко </w:t>
      </w:r>
      <w:proofErr w:type="gramStart"/>
      <w:r w:rsidRPr="006B6F90">
        <w:rPr>
          <w:rFonts w:ascii="Times New Roman" w:hAnsi="Times New Roman"/>
          <w:sz w:val="28"/>
          <w:szCs w:val="28"/>
        </w:rPr>
        <w:t>Михаил</w:t>
      </w:r>
      <w:proofErr w:type="gramEnd"/>
      <w:r w:rsidRPr="006B6F90">
        <w:rPr>
          <w:rFonts w:ascii="Times New Roman" w:hAnsi="Times New Roman"/>
          <w:sz w:val="28"/>
          <w:szCs w:val="28"/>
        </w:rPr>
        <w:t>¸ учащийся объединения «Увлекательный мир шахмат», руководитель Зинченко Елена Владимировна;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 региональный этап </w:t>
      </w:r>
      <w:proofErr w:type="gramStart"/>
      <w:r w:rsidRPr="006B6F90">
        <w:rPr>
          <w:rFonts w:ascii="Times New Roman" w:hAnsi="Times New Roman"/>
          <w:sz w:val="28"/>
          <w:szCs w:val="28"/>
        </w:rPr>
        <w:t>краевого-конкурса</w:t>
      </w:r>
      <w:proofErr w:type="gramEnd"/>
      <w:r w:rsidRPr="006B6F90">
        <w:rPr>
          <w:rFonts w:ascii="Times New Roman" w:hAnsi="Times New Roman"/>
          <w:sz w:val="28"/>
          <w:szCs w:val="28"/>
        </w:rPr>
        <w:t xml:space="preserve"> елочных игрушек «Елочная игрушка из вторичного сырья» (16.12.2025):</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1 место – Назаренко Алина, учащаяся объединения «Мозаика», руководитель Головко Нина Геннадьевна.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r w:rsidRPr="006B6F90">
        <w:rPr>
          <w:rFonts w:ascii="Times New Roman" w:hAnsi="Times New Roman"/>
          <w:sz w:val="28"/>
          <w:szCs w:val="28"/>
        </w:rPr>
        <w:t xml:space="preserve"> IX Московский международный фестиваль патриотической песни и музыкального произведения детского и молодежного творчества «Молодые таланты Отечества», посвященном 80-летию Победы в Великой Отечественной войне, 645-летию победы русских полков в Куликовской битве и Дню России (29-30.05.2025, г. Москва):</w:t>
      </w:r>
    </w:p>
    <w:p w:rsidR="00891797" w:rsidRPr="006B6F90" w:rsidRDefault="00891797" w:rsidP="00891797">
      <w:pPr>
        <w:autoSpaceDE w:val="0"/>
        <w:autoSpaceDN w:val="0"/>
        <w:adjustRightInd w:val="0"/>
        <w:spacing w:after="0" w:line="240" w:lineRule="auto"/>
        <w:ind w:right="-1" w:firstLine="851"/>
        <w:jc w:val="both"/>
        <w:rPr>
          <w:rFonts w:ascii="Times New Roman" w:hAnsi="Times New Roman"/>
          <w:sz w:val="28"/>
          <w:szCs w:val="28"/>
        </w:rPr>
      </w:pPr>
      <w:proofErr w:type="spellStart"/>
      <w:r w:rsidRPr="006B6F90">
        <w:rPr>
          <w:rFonts w:ascii="Times New Roman" w:hAnsi="Times New Roman"/>
          <w:sz w:val="28"/>
          <w:szCs w:val="28"/>
        </w:rPr>
        <w:t>Керносенко</w:t>
      </w:r>
      <w:proofErr w:type="spellEnd"/>
      <w:r w:rsidRPr="006B6F90">
        <w:rPr>
          <w:rFonts w:ascii="Times New Roman" w:hAnsi="Times New Roman"/>
          <w:sz w:val="28"/>
          <w:szCs w:val="28"/>
        </w:rPr>
        <w:t xml:space="preserve"> Юлия, Данченко Всеволод, учащиеся объединения «Родник», руководитель Данченко Оксана Игоревна. </w:t>
      </w:r>
    </w:p>
    <w:p w:rsidR="00891797" w:rsidRPr="006B6F90" w:rsidRDefault="00891797" w:rsidP="00891797">
      <w:pPr>
        <w:spacing w:after="0" w:line="240" w:lineRule="auto"/>
        <w:ind w:firstLine="851"/>
        <w:jc w:val="both"/>
        <w:rPr>
          <w:rFonts w:ascii="Times New Roman" w:hAnsi="Times New Roman"/>
          <w:sz w:val="28"/>
          <w:szCs w:val="28"/>
        </w:rPr>
      </w:pPr>
      <w:r w:rsidRPr="006B6F90">
        <w:rPr>
          <w:rFonts w:ascii="Times New Roman" w:hAnsi="Times New Roman"/>
          <w:sz w:val="28"/>
          <w:szCs w:val="28"/>
        </w:rPr>
        <w:t>В 2025  учебном году спортивных достижений добились обучающихся МБУ ДО СШ  «Лидер»:</w:t>
      </w:r>
    </w:p>
    <w:p w:rsidR="00891797" w:rsidRPr="006B6F90" w:rsidRDefault="00891797" w:rsidP="00891797">
      <w:pPr>
        <w:spacing w:after="0" w:line="240" w:lineRule="auto"/>
        <w:ind w:firstLine="851"/>
        <w:jc w:val="both"/>
        <w:rPr>
          <w:rFonts w:ascii="Times New Roman" w:hAnsi="Times New Roman"/>
          <w:sz w:val="28"/>
          <w:szCs w:val="28"/>
        </w:rPr>
      </w:pPr>
      <w:r w:rsidRPr="006B6F90">
        <w:rPr>
          <w:rFonts w:ascii="Times New Roman" w:hAnsi="Times New Roman"/>
          <w:sz w:val="28"/>
          <w:szCs w:val="28"/>
          <w:shd w:val="clear" w:color="auto" w:fill="FFFFFF"/>
        </w:rPr>
        <w:t xml:space="preserve">1) 1 место - </w:t>
      </w:r>
      <w:r w:rsidRPr="006B6F90">
        <w:rPr>
          <w:rFonts w:ascii="Times New Roman" w:hAnsi="Times New Roman"/>
          <w:bCs/>
          <w:sz w:val="28"/>
          <w:szCs w:val="28"/>
        </w:rPr>
        <w:t xml:space="preserve">заняла сборная команда девушек Краснодарского края (в </w:t>
      </w:r>
      <w:r w:rsidRPr="006B6F90">
        <w:rPr>
          <w:rFonts w:ascii="Times New Roman" w:hAnsi="Times New Roman"/>
          <w:sz w:val="28"/>
          <w:szCs w:val="28"/>
        </w:rPr>
        <w:t xml:space="preserve">составе были: </w:t>
      </w:r>
      <w:proofErr w:type="gramStart"/>
      <w:r w:rsidRPr="006B6F90">
        <w:rPr>
          <w:rFonts w:ascii="Times New Roman" w:hAnsi="Times New Roman"/>
          <w:sz w:val="28"/>
          <w:szCs w:val="28"/>
          <w:shd w:val="clear" w:color="auto" w:fill="FFFFFF"/>
        </w:rPr>
        <w:t xml:space="preserve">Милена Савченко и Дарья Зверькова) в Первенстве России по пляжному гандболу среди девушек до 17 лет  г. Анапа, 2025 г., тренер сборной </w:t>
      </w:r>
      <w:r w:rsidRPr="006B6F90">
        <w:rPr>
          <w:rFonts w:ascii="Times New Roman" w:hAnsi="Times New Roman"/>
          <w:sz w:val="28"/>
          <w:szCs w:val="28"/>
        </w:rPr>
        <w:t xml:space="preserve">Краснодарского края - </w:t>
      </w:r>
      <w:r w:rsidRPr="006B6F90">
        <w:rPr>
          <w:rFonts w:ascii="Times New Roman" w:hAnsi="Times New Roman"/>
          <w:sz w:val="28"/>
          <w:szCs w:val="28"/>
          <w:shd w:val="clear" w:color="auto" w:fill="FFFFFF"/>
        </w:rPr>
        <w:t>Гарькавый Андрей Васильевич</w:t>
      </w:r>
      <w:r w:rsidRPr="006B6F90">
        <w:rPr>
          <w:rFonts w:ascii="Times New Roman" w:hAnsi="Times New Roman"/>
          <w:sz w:val="28"/>
          <w:szCs w:val="28"/>
        </w:rPr>
        <w:t>.</w:t>
      </w:r>
      <w:proofErr w:type="gramEnd"/>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shd w:val="clear" w:color="auto" w:fill="FFFFFF"/>
        </w:rPr>
        <w:t xml:space="preserve">2) 1 место - </w:t>
      </w:r>
      <w:r w:rsidRPr="006B6F90">
        <w:rPr>
          <w:rFonts w:ascii="Times New Roman" w:hAnsi="Times New Roman"/>
          <w:bCs/>
          <w:sz w:val="28"/>
          <w:szCs w:val="28"/>
        </w:rPr>
        <w:t xml:space="preserve">заняла сборная команда девушек Краснодарского края (в </w:t>
      </w:r>
      <w:r w:rsidRPr="006B6F90">
        <w:rPr>
          <w:rFonts w:ascii="Times New Roman" w:hAnsi="Times New Roman"/>
          <w:sz w:val="28"/>
          <w:szCs w:val="28"/>
        </w:rPr>
        <w:t xml:space="preserve">составе были: </w:t>
      </w:r>
      <w:proofErr w:type="gramStart"/>
      <w:r w:rsidRPr="006B6F90">
        <w:rPr>
          <w:rFonts w:ascii="Times New Roman" w:hAnsi="Times New Roman"/>
          <w:sz w:val="28"/>
          <w:szCs w:val="28"/>
          <w:shd w:val="clear" w:color="auto" w:fill="FFFFFF"/>
        </w:rPr>
        <w:t xml:space="preserve">Арина Онищенко, Милена Савченко и Дарья Зверькова) в Первенстве России по пляжному гандболу среди девушек до 18 лет,         </w:t>
      </w:r>
      <w:r w:rsidR="00832C2E">
        <w:rPr>
          <w:rFonts w:ascii="Times New Roman" w:hAnsi="Times New Roman"/>
          <w:sz w:val="28"/>
          <w:szCs w:val="28"/>
          <w:shd w:val="clear" w:color="auto" w:fill="FFFFFF"/>
        </w:rPr>
        <w:t xml:space="preserve">                 </w:t>
      </w:r>
      <w:r w:rsidRPr="006B6F90">
        <w:rPr>
          <w:rFonts w:ascii="Times New Roman" w:hAnsi="Times New Roman"/>
          <w:sz w:val="28"/>
          <w:szCs w:val="28"/>
          <w:shd w:val="clear" w:color="auto" w:fill="FFFFFF"/>
        </w:rPr>
        <w:t xml:space="preserve">г. Анапа, 2025 г., тренер сборной </w:t>
      </w:r>
      <w:r w:rsidRPr="006B6F90">
        <w:rPr>
          <w:rFonts w:ascii="Times New Roman" w:hAnsi="Times New Roman"/>
          <w:sz w:val="28"/>
          <w:szCs w:val="28"/>
        </w:rPr>
        <w:t xml:space="preserve">Краснодарского края - </w:t>
      </w:r>
      <w:r w:rsidRPr="006B6F90">
        <w:rPr>
          <w:rFonts w:ascii="Times New Roman" w:hAnsi="Times New Roman"/>
          <w:sz w:val="28"/>
          <w:szCs w:val="28"/>
          <w:shd w:val="clear" w:color="auto" w:fill="FFFFFF"/>
        </w:rPr>
        <w:t>Гарькавый Андрей Васильевич</w:t>
      </w:r>
      <w:r w:rsidRPr="006B6F90">
        <w:rPr>
          <w:rFonts w:ascii="Times New Roman" w:hAnsi="Times New Roman"/>
          <w:sz w:val="28"/>
          <w:szCs w:val="28"/>
        </w:rPr>
        <w:t>.</w:t>
      </w:r>
      <w:proofErr w:type="gramEnd"/>
    </w:p>
    <w:p w:rsidR="00891797" w:rsidRPr="006B6F90" w:rsidRDefault="00891797" w:rsidP="00891797">
      <w:pPr>
        <w:shd w:val="clear" w:color="auto" w:fill="FFFFFF"/>
        <w:spacing w:after="0" w:line="240" w:lineRule="auto"/>
        <w:ind w:firstLine="567"/>
        <w:jc w:val="both"/>
        <w:rPr>
          <w:rFonts w:ascii="Times New Roman" w:hAnsi="Times New Roman"/>
          <w:sz w:val="28"/>
          <w:szCs w:val="28"/>
        </w:rPr>
      </w:pPr>
      <w:r w:rsidRPr="006B6F90">
        <w:rPr>
          <w:rFonts w:ascii="Times New Roman" w:hAnsi="Times New Roman"/>
          <w:sz w:val="28"/>
          <w:szCs w:val="28"/>
        </w:rPr>
        <w:t xml:space="preserve">3) </w:t>
      </w:r>
      <w:r w:rsidRPr="006B6F90">
        <w:rPr>
          <w:rFonts w:ascii="Times New Roman" w:hAnsi="Times New Roman"/>
          <w:bCs/>
          <w:sz w:val="28"/>
          <w:szCs w:val="28"/>
        </w:rPr>
        <w:t xml:space="preserve">1 место - заняла сборная команда Краснодарского края (в </w:t>
      </w:r>
      <w:r w:rsidRPr="006B6F90">
        <w:rPr>
          <w:rFonts w:ascii="Times New Roman" w:hAnsi="Times New Roman"/>
          <w:sz w:val="28"/>
          <w:szCs w:val="28"/>
        </w:rPr>
        <w:t xml:space="preserve">составе были: </w:t>
      </w:r>
      <w:proofErr w:type="gramStart"/>
      <w:r w:rsidRPr="006B6F90">
        <w:rPr>
          <w:rFonts w:ascii="Times New Roman" w:hAnsi="Times New Roman"/>
          <w:sz w:val="28"/>
          <w:szCs w:val="28"/>
        </w:rPr>
        <w:t xml:space="preserve">Сидоренко Сергей) в </w:t>
      </w:r>
      <w:r w:rsidRPr="006B6F90">
        <w:rPr>
          <w:rFonts w:ascii="Times New Roman" w:hAnsi="Times New Roman"/>
          <w:bCs/>
          <w:sz w:val="28"/>
          <w:szCs w:val="28"/>
        </w:rPr>
        <w:t xml:space="preserve">финале Всероссийских соревнований по пляжному волейболу </w:t>
      </w:r>
      <w:r w:rsidRPr="006B6F90">
        <w:rPr>
          <w:rFonts w:ascii="Times New Roman" w:hAnsi="Times New Roman"/>
          <w:sz w:val="28"/>
          <w:szCs w:val="28"/>
        </w:rPr>
        <w:t>среди юношей до 15 лет,</w:t>
      </w:r>
      <w:r w:rsidRPr="006B6F90">
        <w:rPr>
          <w:rFonts w:ascii="Times New Roman" w:hAnsi="Times New Roman"/>
          <w:bCs/>
          <w:sz w:val="28"/>
          <w:szCs w:val="28"/>
        </w:rPr>
        <w:t xml:space="preserve"> </w:t>
      </w:r>
      <w:r w:rsidRPr="006B6F90">
        <w:rPr>
          <w:rFonts w:ascii="Times New Roman" w:hAnsi="Times New Roman"/>
          <w:sz w:val="28"/>
          <w:szCs w:val="28"/>
        </w:rPr>
        <w:t xml:space="preserve"> в г. Анапа, 2025 г.,  </w:t>
      </w:r>
      <w:r w:rsidRPr="006B6F90">
        <w:rPr>
          <w:rFonts w:ascii="Times New Roman" w:eastAsia="Times New Roman" w:hAnsi="Times New Roman"/>
          <w:sz w:val="28"/>
          <w:szCs w:val="28"/>
          <w:lang w:eastAsia="ru-RU"/>
        </w:rPr>
        <w:t>тренер-преподаватель Бардак Александр Александрович</w:t>
      </w:r>
      <w:r w:rsidRPr="006B6F90">
        <w:rPr>
          <w:rFonts w:ascii="Times New Roman" w:hAnsi="Times New Roman"/>
          <w:sz w:val="28"/>
          <w:szCs w:val="28"/>
        </w:rPr>
        <w:t xml:space="preserve">. </w:t>
      </w:r>
      <w:proofErr w:type="gramEnd"/>
    </w:p>
    <w:p w:rsidR="00891797" w:rsidRPr="006B6F90" w:rsidRDefault="00891797" w:rsidP="00891797">
      <w:pPr>
        <w:spacing w:after="0" w:line="240" w:lineRule="auto"/>
        <w:ind w:firstLine="567"/>
        <w:jc w:val="both"/>
        <w:rPr>
          <w:rFonts w:ascii="Times New Roman" w:hAnsi="Times New Roman"/>
          <w:sz w:val="28"/>
          <w:szCs w:val="28"/>
        </w:rPr>
      </w:pPr>
      <w:r w:rsidRPr="006B6F90">
        <w:rPr>
          <w:rFonts w:ascii="Times New Roman" w:hAnsi="Times New Roman"/>
          <w:sz w:val="28"/>
          <w:szCs w:val="28"/>
        </w:rPr>
        <w:t xml:space="preserve">4) 2 место - </w:t>
      </w:r>
      <w:r w:rsidRPr="006B6F90">
        <w:rPr>
          <w:rFonts w:ascii="Times New Roman" w:hAnsi="Times New Roman"/>
          <w:bCs/>
          <w:sz w:val="28"/>
          <w:szCs w:val="28"/>
        </w:rPr>
        <w:t xml:space="preserve">заняла сборная команда Краснодарского края (в </w:t>
      </w:r>
      <w:r w:rsidRPr="006B6F90">
        <w:rPr>
          <w:rFonts w:ascii="Times New Roman" w:hAnsi="Times New Roman"/>
          <w:sz w:val="28"/>
          <w:szCs w:val="28"/>
        </w:rPr>
        <w:t xml:space="preserve">составе были: </w:t>
      </w:r>
      <w:proofErr w:type="gramStart"/>
      <w:r w:rsidRPr="006B6F90">
        <w:rPr>
          <w:rFonts w:ascii="Times New Roman" w:hAnsi="Times New Roman"/>
          <w:sz w:val="28"/>
          <w:szCs w:val="28"/>
        </w:rPr>
        <w:t xml:space="preserve">Худяков Александр, </w:t>
      </w:r>
      <w:proofErr w:type="spellStart"/>
      <w:r w:rsidRPr="006B6F90">
        <w:rPr>
          <w:rFonts w:ascii="Times New Roman" w:hAnsi="Times New Roman"/>
          <w:sz w:val="28"/>
          <w:szCs w:val="28"/>
        </w:rPr>
        <w:t>Балакший</w:t>
      </w:r>
      <w:proofErr w:type="spellEnd"/>
      <w:r w:rsidRPr="006B6F90">
        <w:rPr>
          <w:rFonts w:ascii="Times New Roman" w:hAnsi="Times New Roman"/>
          <w:sz w:val="28"/>
          <w:szCs w:val="28"/>
        </w:rPr>
        <w:t xml:space="preserve"> Тимур, Попандопуло Владислав, Подолянко Захар, Левенец Максим, </w:t>
      </w:r>
      <w:proofErr w:type="spellStart"/>
      <w:r w:rsidRPr="006B6F90">
        <w:rPr>
          <w:rFonts w:ascii="Times New Roman" w:hAnsi="Times New Roman"/>
          <w:sz w:val="28"/>
          <w:szCs w:val="28"/>
        </w:rPr>
        <w:t>Рущенко</w:t>
      </w:r>
      <w:proofErr w:type="spellEnd"/>
      <w:r w:rsidRPr="006B6F90">
        <w:rPr>
          <w:rFonts w:ascii="Times New Roman" w:hAnsi="Times New Roman"/>
          <w:sz w:val="28"/>
          <w:szCs w:val="28"/>
        </w:rPr>
        <w:t xml:space="preserve"> Владимир, Белый Кирилл) в финале Первенства России по пляжному гандболу среди юношей до 17 лет, г. Ставрополь, 2025 г., тренер сборной Краснодарского края  - Харченко Станислав Андреевич.</w:t>
      </w:r>
      <w:proofErr w:type="gramEnd"/>
    </w:p>
    <w:p w:rsidR="00891797" w:rsidRPr="006B6F90" w:rsidRDefault="00891797" w:rsidP="00891797">
      <w:pPr>
        <w:spacing w:after="0" w:line="240" w:lineRule="auto"/>
        <w:ind w:firstLine="567"/>
        <w:jc w:val="both"/>
        <w:rPr>
          <w:rFonts w:ascii="Times New Roman" w:hAnsi="Times New Roman"/>
          <w:sz w:val="28"/>
          <w:szCs w:val="28"/>
        </w:rPr>
      </w:pPr>
      <w:r w:rsidRPr="006B6F90">
        <w:rPr>
          <w:rFonts w:ascii="Times New Roman" w:hAnsi="Times New Roman"/>
          <w:sz w:val="28"/>
          <w:szCs w:val="28"/>
        </w:rPr>
        <w:lastRenderedPageBreak/>
        <w:t xml:space="preserve">5) 2 место - </w:t>
      </w:r>
      <w:r w:rsidRPr="006B6F90">
        <w:rPr>
          <w:rFonts w:ascii="Times New Roman" w:hAnsi="Times New Roman"/>
          <w:bCs/>
          <w:sz w:val="28"/>
          <w:szCs w:val="28"/>
        </w:rPr>
        <w:t xml:space="preserve">заняла сборная команда Краснодарского края (в </w:t>
      </w:r>
      <w:r w:rsidRPr="006B6F90">
        <w:rPr>
          <w:rFonts w:ascii="Times New Roman" w:hAnsi="Times New Roman"/>
          <w:sz w:val="28"/>
          <w:szCs w:val="28"/>
        </w:rPr>
        <w:t xml:space="preserve">составе были: </w:t>
      </w:r>
      <w:proofErr w:type="gramStart"/>
      <w:r w:rsidRPr="006B6F90">
        <w:rPr>
          <w:rFonts w:ascii="Times New Roman" w:hAnsi="Times New Roman"/>
          <w:sz w:val="28"/>
          <w:szCs w:val="28"/>
        </w:rPr>
        <w:t>Ежов Алексей и Яковенко Илья) в Первенстве России по гандболу среди юношей до 18 лет, г. Тольятти, 2025 г.</w:t>
      </w:r>
      <w:proofErr w:type="gramEnd"/>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bCs/>
          <w:sz w:val="28"/>
          <w:szCs w:val="28"/>
        </w:rPr>
        <w:t xml:space="preserve">6) 3 место - заняла сборная команда юношей Краснодарского края (в </w:t>
      </w:r>
      <w:r w:rsidRPr="006B6F90">
        <w:rPr>
          <w:rFonts w:ascii="Times New Roman" w:hAnsi="Times New Roman"/>
          <w:sz w:val="28"/>
          <w:szCs w:val="28"/>
        </w:rPr>
        <w:t xml:space="preserve">составе были: </w:t>
      </w:r>
      <w:proofErr w:type="gramStart"/>
      <w:r w:rsidRPr="006B6F90">
        <w:rPr>
          <w:rFonts w:ascii="Times New Roman" w:hAnsi="Times New Roman"/>
          <w:sz w:val="28"/>
          <w:szCs w:val="28"/>
        </w:rPr>
        <w:t xml:space="preserve">Ежов Алексей) в </w:t>
      </w:r>
      <w:r w:rsidRPr="006B6F90">
        <w:rPr>
          <w:rFonts w:ascii="Times New Roman" w:hAnsi="Times New Roman"/>
          <w:bCs/>
          <w:sz w:val="28"/>
          <w:szCs w:val="28"/>
        </w:rPr>
        <w:t>Первенстве России по пляжному гандболу среди юношей до 18 лет</w:t>
      </w:r>
      <w:r w:rsidRPr="006B6F90">
        <w:rPr>
          <w:rFonts w:ascii="Times New Roman" w:hAnsi="Times New Roman"/>
          <w:sz w:val="28"/>
          <w:szCs w:val="28"/>
        </w:rPr>
        <w:t>, г. Ставрополь.</w:t>
      </w:r>
      <w:proofErr w:type="gramEnd"/>
      <w:r w:rsidRPr="006B6F90">
        <w:rPr>
          <w:rFonts w:ascii="Times New Roman" w:hAnsi="Times New Roman"/>
          <w:sz w:val="28"/>
          <w:szCs w:val="28"/>
        </w:rPr>
        <w:t xml:space="preserve"> Он признан лучшим вратарем на</w:t>
      </w:r>
      <w:r w:rsidRPr="006B6F90">
        <w:rPr>
          <w:rFonts w:ascii="Times New Roman" w:hAnsi="Times New Roman"/>
          <w:bCs/>
          <w:sz w:val="28"/>
          <w:szCs w:val="28"/>
        </w:rPr>
        <w:t xml:space="preserve"> Первенстве России</w:t>
      </w:r>
      <w:r w:rsidRPr="006B6F90">
        <w:rPr>
          <w:rFonts w:ascii="Times New Roman" w:hAnsi="Times New Roman"/>
          <w:sz w:val="28"/>
          <w:szCs w:val="28"/>
        </w:rPr>
        <w:t>, тренер сборной Краснодарского края - Харченко Станислав Андреевич.</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bCs/>
          <w:sz w:val="28"/>
          <w:szCs w:val="28"/>
        </w:rPr>
        <w:t xml:space="preserve">7) 3 место - заняла сборная команда юношей Краснодарского края (в </w:t>
      </w:r>
      <w:r w:rsidRPr="006B6F90">
        <w:rPr>
          <w:rFonts w:ascii="Times New Roman" w:hAnsi="Times New Roman"/>
          <w:sz w:val="28"/>
          <w:szCs w:val="28"/>
        </w:rPr>
        <w:t xml:space="preserve">составе были: (Сидоренко Сергей) в </w:t>
      </w:r>
      <w:r w:rsidRPr="006B6F90">
        <w:rPr>
          <w:rFonts w:ascii="Times New Roman" w:hAnsi="Times New Roman"/>
          <w:bCs/>
          <w:sz w:val="28"/>
          <w:szCs w:val="28"/>
        </w:rPr>
        <w:t>Первенстве России (ЮФО) по пляжному волейболу среди юношей до 15 лет</w:t>
      </w:r>
      <w:r w:rsidRPr="006B6F90">
        <w:rPr>
          <w:rFonts w:ascii="Times New Roman" w:hAnsi="Times New Roman"/>
          <w:sz w:val="28"/>
          <w:szCs w:val="28"/>
        </w:rPr>
        <w:t xml:space="preserve">, г. Анапа, </w:t>
      </w:r>
      <w:r w:rsidRPr="006B6F90">
        <w:rPr>
          <w:rFonts w:ascii="Times New Roman" w:eastAsia="Times New Roman" w:hAnsi="Times New Roman"/>
          <w:sz w:val="28"/>
          <w:szCs w:val="28"/>
          <w:lang w:eastAsia="ru-RU"/>
        </w:rPr>
        <w:t>тренер-преподаватель Бардак Александр Александрович</w:t>
      </w:r>
      <w:r w:rsidRPr="006B6F90">
        <w:rPr>
          <w:rFonts w:ascii="Times New Roman" w:hAnsi="Times New Roman"/>
          <w:sz w:val="28"/>
          <w:szCs w:val="28"/>
        </w:rPr>
        <w:t>.</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eastAsia="SimSun" w:hAnsi="Times New Roman"/>
          <w:sz w:val="28"/>
          <w:szCs w:val="28"/>
          <w:shd w:val="clear" w:color="auto" w:fill="FFFFFF"/>
        </w:rPr>
        <w:t xml:space="preserve">8) </w:t>
      </w:r>
      <w:r w:rsidRPr="006B6F90">
        <w:rPr>
          <w:rFonts w:ascii="Times New Roman" w:hAnsi="Times New Roman"/>
          <w:bCs/>
          <w:sz w:val="28"/>
          <w:szCs w:val="28"/>
        </w:rPr>
        <w:t xml:space="preserve">3 место - заняла сборная команда юношей Краснодарского края (в </w:t>
      </w:r>
      <w:r w:rsidRPr="006B6F90">
        <w:rPr>
          <w:rFonts w:ascii="Times New Roman" w:hAnsi="Times New Roman"/>
          <w:sz w:val="28"/>
          <w:szCs w:val="28"/>
        </w:rPr>
        <w:t xml:space="preserve">составе были: (Елагин Евгений) в </w:t>
      </w:r>
      <w:r w:rsidRPr="006B6F90">
        <w:rPr>
          <w:rFonts w:ascii="Times New Roman" w:hAnsi="Times New Roman"/>
          <w:bCs/>
          <w:sz w:val="28"/>
          <w:szCs w:val="28"/>
        </w:rPr>
        <w:t>Первенстве России (ЮФО) по пляжному волейболу среди юношей до 17 лет</w:t>
      </w:r>
      <w:r w:rsidRPr="006B6F90">
        <w:rPr>
          <w:rFonts w:ascii="Times New Roman" w:hAnsi="Times New Roman"/>
          <w:sz w:val="28"/>
          <w:szCs w:val="28"/>
        </w:rPr>
        <w:t>, г. Анапа, 2025 г.</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9) 2 место - </w:t>
      </w:r>
      <w:r w:rsidRPr="006B6F90">
        <w:rPr>
          <w:rFonts w:ascii="Times New Roman" w:hAnsi="Times New Roman"/>
          <w:bCs/>
          <w:sz w:val="28"/>
          <w:szCs w:val="28"/>
        </w:rPr>
        <w:t xml:space="preserve">заняла сборная команда Краснодарского края (в </w:t>
      </w:r>
      <w:r w:rsidRPr="006B6F90">
        <w:rPr>
          <w:rFonts w:ascii="Times New Roman" w:hAnsi="Times New Roman"/>
          <w:sz w:val="28"/>
          <w:szCs w:val="28"/>
        </w:rPr>
        <w:t xml:space="preserve">составе были: </w:t>
      </w:r>
      <w:proofErr w:type="gramStart"/>
      <w:r w:rsidRPr="006B6F90">
        <w:rPr>
          <w:rFonts w:ascii="Times New Roman" w:hAnsi="Times New Roman"/>
          <w:sz w:val="28"/>
          <w:szCs w:val="28"/>
        </w:rPr>
        <w:t xml:space="preserve">Сидоренко Сергей и </w:t>
      </w:r>
      <w:proofErr w:type="spellStart"/>
      <w:r w:rsidRPr="006B6F90">
        <w:rPr>
          <w:rFonts w:ascii="Times New Roman" w:hAnsi="Times New Roman"/>
          <w:sz w:val="28"/>
          <w:szCs w:val="28"/>
        </w:rPr>
        <w:t>Усынин</w:t>
      </w:r>
      <w:proofErr w:type="spellEnd"/>
      <w:r w:rsidRPr="006B6F90">
        <w:rPr>
          <w:rFonts w:ascii="Times New Roman" w:hAnsi="Times New Roman"/>
          <w:sz w:val="28"/>
          <w:szCs w:val="28"/>
        </w:rPr>
        <w:t xml:space="preserve"> Матвей) в финале Первенства Краснодарского края по пляжному волейболу до 15 лет, г. Анапа. 2025 г. </w:t>
      </w:r>
      <w:r w:rsidRPr="006B6F90">
        <w:rPr>
          <w:rFonts w:ascii="Times New Roman" w:eastAsia="Times New Roman" w:hAnsi="Times New Roman"/>
          <w:sz w:val="28"/>
          <w:szCs w:val="28"/>
          <w:lang w:eastAsia="ru-RU"/>
        </w:rPr>
        <w:t>тренер-преподаватель Бардак Александр Александрович</w:t>
      </w:r>
      <w:r w:rsidRPr="006B6F90">
        <w:rPr>
          <w:rFonts w:ascii="Times New Roman" w:hAnsi="Times New Roman"/>
          <w:sz w:val="28"/>
          <w:szCs w:val="28"/>
        </w:rPr>
        <w:t>.</w:t>
      </w:r>
      <w:proofErr w:type="gramEnd"/>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10) 2 место - в </w:t>
      </w:r>
      <w:r w:rsidRPr="006B6F90">
        <w:rPr>
          <w:rFonts w:ascii="Times New Roman" w:eastAsia="SimSun" w:hAnsi="Times New Roman"/>
          <w:sz w:val="28"/>
          <w:szCs w:val="28"/>
          <w:shd w:val="clear" w:color="auto" w:fill="FFFFFF"/>
        </w:rPr>
        <w:t>Первенстве Краснодарского края по гандболу среди юношей до 16 лет</w:t>
      </w:r>
      <w:r w:rsidRPr="006B6F90">
        <w:rPr>
          <w:rFonts w:ascii="Times New Roman" w:hAnsi="Times New Roman"/>
          <w:sz w:val="28"/>
          <w:szCs w:val="28"/>
        </w:rPr>
        <w:t>, г. Анапа. 2025 г., тренер - преподаватель - Харченко Станислав Андреевич.</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11) 2 место - в Краевых соревнованиях по пляжному волейболу среди юношей до 15 лет в закрытых помещениях, город Анапа, 2025 г.</w:t>
      </w:r>
      <w:r w:rsidRPr="006B6F90">
        <w:rPr>
          <w:rFonts w:ascii="Times New Roman" w:eastAsia="Times New Roman" w:hAnsi="Times New Roman"/>
          <w:sz w:val="28"/>
          <w:szCs w:val="28"/>
          <w:lang w:eastAsia="ru-RU"/>
        </w:rPr>
        <w:t xml:space="preserve"> тренер-преподаватель Бардак Александр Александрович</w:t>
      </w:r>
      <w:r w:rsidRPr="006B6F90">
        <w:rPr>
          <w:rFonts w:ascii="Times New Roman" w:hAnsi="Times New Roman"/>
          <w:sz w:val="28"/>
          <w:szCs w:val="28"/>
        </w:rPr>
        <w:t>.</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eastAsia="Times New Roman" w:hAnsi="Times New Roman"/>
          <w:sz w:val="28"/>
          <w:szCs w:val="28"/>
          <w:lang w:eastAsia="ru-RU"/>
        </w:rPr>
        <w:t>12) 3 место - заняла команда Щербиновского района "</w:t>
      </w:r>
      <w:proofErr w:type="spellStart"/>
      <w:r w:rsidRPr="006B6F90">
        <w:rPr>
          <w:rFonts w:ascii="Times New Roman" w:eastAsia="Times New Roman" w:hAnsi="Times New Roman"/>
          <w:sz w:val="28"/>
          <w:szCs w:val="28"/>
          <w:lang w:eastAsia="ru-RU"/>
        </w:rPr>
        <w:t>Эльвирс</w:t>
      </w:r>
      <w:proofErr w:type="spellEnd"/>
      <w:r w:rsidRPr="006B6F90">
        <w:rPr>
          <w:rFonts w:ascii="Times New Roman" w:eastAsia="Times New Roman" w:hAnsi="Times New Roman"/>
          <w:sz w:val="28"/>
          <w:szCs w:val="28"/>
          <w:lang w:eastAsia="ru-RU"/>
        </w:rPr>
        <w:t xml:space="preserve">" в </w:t>
      </w:r>
      <w:r w:rsidRPr="006B6F90">
        <w:rPr>
          <w:rFonts w:ascii="Times New Roman" w:hAnsi="Times New Roman"/>
          <w:sz w:val="28"/>
          <w:szCs w:val="28"/>
          <w:shd w:val="clear" w:color="auto" w:fill="FFFFFF"/>
        </w:rPr>
        <w:t>Чемпионате Краснодарского края по волейболу</w:t>
      </w:r>
      <w:r w:rsidRPr="006B6F90">
        <w:rPr>
          <w:rFonts w:ascii="Times New Roman" w:hAnsi="Times New Roman"/>
          <w:sz w:val="28"/>
          <w:szCs w:val="28"/>
        </w:rPr>
        <w:t>.</w:t>
      </w:r>
    </w:p>
    <w:p w:rsidR="00891797" w:rsidRPr="006B6F90" w:rsidRDefault="00891797" w:rsidP="00891797">
      <w:pPr>
        <w:spacing w:after="0" w:line="240" w:lineRule="auto"/>
        <w:ind w:firstLine="708"/>
        <w:jc w:val="both"/>
        <w:rPr>
          <w:rFonts w:ascii="Times New Roman" w:hAnsi="Times New Roman"/>
          <w:sz w:val="28"/>
          <w:szCs w:val="28"/>
        </w:rPr>
      </w:pPr>
      <w:r w:rsidRPr="006B6F90">
        <w:rPr>
          <w:rFonts w:ascii="Times New Roman" w:hAnsi="Times New Roman"/>
          <w:sz w:val="28"/>
          <w:szCs w:val="28"/>
        </w:rPr>
        <w:t xml:space="preserve">13) 3 место – в Первенстве Краснодарского края по пляжному гандболу среди девушек до 18 лет, г. Анапа, 2025 г., </w:t>
      </w:r>
      <w:r w:rsidRPr="006B6F90">
        <w:rPr>
          <w:rFonts w:ascii="Times New Roman" w:hAnsi="Times New Roman"/>
          <w:sz w:val="28"/>
          <w:szCs w:val="28"/>
          <w:shd w:val="clear" w:color="auto" w:fill="FFFFFF"/>
        </w:rPr>
        <w:t>тренер – преподаватель - Гарькавый Андрей Васильевич</w:t>
      </w:r>
      <w:r w:rsidRPr="006B6F90">
        <w:rPr>
          <w:rFonts w:ascii="Times New Roman" w:hAnsi="Times New Roman"/>
          <w:sz w:val="28"/>
          <w:szCs w:val="28"/>
        </w:rPr>
        <w:t>.</w:t>
      </w:r>
    </w:p>
    <w:p w:rsidR="00891797" w:rsidRPr="006B6F90" w:rsidRDefault="00891797" w:rsidP="00891797">
      <w:pPr>
        <w:shd w:val="clear" w:color="auto" w:fill="FFFFFF"/>
        <w:spacing w:after="0" w:line="240" w:lineRule="auto"/>
        <w:ind w:firstLine="851"/>
        <w:jc w:val="both"/>
        <w:rPr>
          <w:rFonts w:ascii="Times New Roman" w:eastAsia="Times New Roman" w:hAnsi="Times New Roman"/>
          <w:sz w:val="28"/>
          <w:szCs w:val="28"/>
          <w:lang w:eastAsia="ru-RU"/>
        </w:rPr>
      </w:pPr>
      <w:r w:rsidRPr="006B6F90">
        <w:rPr>
          <w:rFonts w:ascii="Times New Roman" w:hAnsi="Times New Roman"/>
          <w:sz w:val="28"/>
          <w:szCs w:val="28"/>
        </w:rPr>
        <w:t>14) 3 место в Первенстве Краснодарского края по волейболу среди юношей до 14 лет, город Геленджик, 2025 г.</w:t>
      </w:r>
      <w:r w:rsidRPr="006B6F90">
        <w:rPr>
          <w:rFonts w:ascii="Times New Roman" w:eastAsia="Times New Roman" w:hAnsi="Times New Roman"/>
          <w:sz w:val="28"/>
          <w:szCs w:val="28"/>
          <w:lang w:eastAsia="ru-RU"/>
        </w:rPr>
        <w:t xml:space="preserve"> тренер-преподаватель Бардак Александр Александрович</w:t>
      </w:r>
      <w:r w:rsidRPr="006B6F90">
        <w:rPr>
          <w:rFonts w:ascii="Times New Roman" w:hAnsi="Times New Roman"/>
          <w:sz w:val="28"/>
          <w:szCs w:val="28"/>
        </w:rPr>
        <w:t>.</w:t>
      </w:r>
    </w:p>
    <w:p w:rsidR="00891797" w:rsidRPr="006B6F90" w:rsidRDefault="00891797" w:rsidP="00891797">
      <w:pPr>
        <w:shd w:val="clear" w:color="auto" w:fill="FFFFFF"/>
        <w:spacing w:after="0" w:line="240" w:lineRule="auto"/>
        <w:ind w:firstLine="851"/>
        <w:jc w:val="both"/>
        <w:rPr>
          <w:rFonts w:ascii="Times New Roman" w:eastAsia="Times New Roman" w:hAnsi="Times New Roman"/>
          <w:sz w:val="28"/>
          <w:szCs w:val="28"/>
          <w:lang w:eastAsia="ru-RU"/>
        </w:rPr>
      </w:pPr>
    </w:p>
    <w:p w:rsidR="00891797" w:rsidRPr="006B6F90" w:rsidRDefault="00891797" w:rsidP="00891797">
      <w:pPr>
        <w:shd w:val="clear" w:color="auto" w:fill="FFFFFF"/>
        <w:spacing w:after="0" w:line="240" w:lineRule="auto"/>
        <w:ind w:firstLine="851"/>
        <w:jc w:val="both"/>
        <w:rPr>
          <w:rFonts w:ascii="Times New Roman" w:eastAsia="Times New Roman" w:hAnsi="Times New Roman"/>
          <w:sz w:val="28"/>
          <w:szCs w:val="28"/>
          <w:lang w:eastAsia="ru-RU"/>
        </w:rPr>
      </w:pPr>
      <w:r w:rsidRPr="006B6F90">
        <w:rPr>
          <w:rFonts w:ascii="Times New Roman" w:eastAsia="Times New Roman" w:hAnsi="Times New Roman"/>
          <w:sz w:val="28"/>
          <w:szCs w:val="28"/>
          <w:lang w:eastAsia="ru-RU"/>
        </w:rPr>
        <w:t>С июня по август 2025 г. в образовательных организациях организовано 37 дневных тематических площадок с охватом 1455 человек.</w:t>
      </w:r>
    </w:p>
    <w:p w:rsidR="00891797" w:rsidRPr="006B6F90" w:rsidRDefault="00891797" w:rsidP="00891797">
      <w:pPr>
        <w:shd w:val="clear" w:color="auto" w:fill="FFFFFF"/>
        <w:spacing w:after="0" w:line="240" w:lineRule="auto"/>
        <w:ind w:firstLine="851"/>
        <w:jc w:val="both"/>
        <w:rPr>
          <w:rFonts w:ascii="Times New Roman" w:eastAsia="Times New Roman" w:hAnsi="Times New Roman"/>
          <w:sz w:val="28"/>
          <w:szCs w:val="28"/>
          <w:lang w:eastAsia="ru-RU"/>
        </w:rPr>
      </w:pPr>
      <w:r w:rsidRPr="006B6F90">
        <w:rPr>
          <w:rFonts w:ascii="Times New Roman" w:eastAsia="Times New Roman" w:hAnsi="Times New Roman"/>
          <w:sz w:val="28"/>
          <w:szCs w:val="28"/>
          <w:lang w:eastAsia="ru-RU"/>
        </w:rPr>
        <w:t>Работало 13 вечерних спортивных площадок с охватом 633 человека.</w:t>
      </w:r>
    </w:p>
    <w:p w:rsidR="00891797" w:rsidRPr="006B6F90" w:rsidRDefault="00891797" w:rsidP="00891797">
      <w:pPr>
        <w:shd w:val="clear" w:color="auto" w:fill="FFFFFF"/>
        <w:spacing w:after="0" w:line="240" w:lineRule="auto"/>
        <w:ind w:firstLine="851"/>
        <w:jc w:val="both"/>
        <w:rPr>
          <w:rFonts w:ascii="Times New Roman" w:eastAsia="Times New Roman" w:hAnsi="Times New Roman"/>
          <w:sz w:val="28"/>
          <w:szCs w:val="28"/>
          <w:lang w:eastAsia="ru-RU"/>
        </w:rPr>
      </w:pPr>
      <w:r w:rsidRPr="006B6F90">
        <w:rPr>
          <w:rFonts w:ascii="Times New Roman" w:eastAsia="Times New Roman" w:hAnsi="Times New Roman"/>
          <w:sz w:val="28"/>
          <w:szCs w:val="28"/>
          <w:lang w:eastAsia="ru-RU"/>
        </w:rPr>
        <w:t>79 кружков различных направленностей посетили более 880 человек.</w:t>
      </w:r>
    </w:p>
    <w:p w:rsidR="00891797" w:rsidRPr="006B6F90" w:rsidRDefault="00891797" w:rsidP="00891797">
      <w:pPr>
        <w:shd w:val="clear" w:color="auto" w:fill="FFFFFF"/>
        <w:spacing w:after="0" w:line="240" w:lineRule="auto"/>
        <w:ind w:firstLine="851"/>
        <w:jc w:val="both"/>
        <w:rPr>
          <w:rFonts w:ascii="Times New Roman" w:eastAsia="Times New Roman" w:hAnsi="Times New Roman"/>
          <w:color w:val="2C2D2E"/>
          <w:sz w:val="28"/>
          <w:szCs w:val="28"/>
          <w:lang w:eastAsia="ru-RU"/>
        </w:rPr>
      </w:pPr>
      <w:r w:rsidRPr="006B6F90">
        <w:rPr>
          <w:rFonts w:ascii="Times New Roman" w:eastAsia="Times New Roman" w:hAnsi="Times New Roman"/>
          <w:color w:val="2C2D2E"/>
          <w:sz w:val="28"/>
          <w:szCs w:val="28"/>
          <w:lang w:eastAsia="ru-RU"/>
        </w:rPr>
        <w:t xml:space="preserve">За летний период в оздоровительных лагерях дневного пребывания </w:t>
      </w:r>
      <w:r w:rsidRPr="006B6F90">
        <w:rPr>
          <w:rFonts w:ascii="Times New Roman" w:eastAsia="Times New Roman" w:hAnsi="Times New Roman"/>
          <w:sz w:val="28"/>
          <w:szCs w:val="28"/>
          <w:lang w:eastAsia="ru-RU"/>
        </w:rPr>
        <w:t>находилось 640 человек. В летних лагерях труда и отдыха находилось 80 человек.</w:t>
      </w:r>
    </w:p>
    <w:p w:rsidR="00891797" w:rsidRPr="006B6F90" w:rsidRDefault="00891797" w:rsidP="00891797">
      <w:pPr>
        <w:shd w:val="clear" w:color="auto" w:fill="FFFFFF"/>
        <w:spacing w:after="0" w:line="240" w:lineRule="auto"/>
        <w:ind w:firstLine="851"/>
        <w:jc w:val="both"/>
        <w:rPr>
          <w:rFonts w:ascii="Times New Roman" w:eastAsia="Times New Roman" w:hAnsi="Times New Roman"/>
          <w:sz w:val="28"/>
          <w:szCs w:val="28"/>
          <w:lang w:eastAsia="ru-RU"/>
        </w:rPr>
      </w:pPr>
      <w:r w:rsidRPr="006B6F90">
        <w:rPr>
          <w:rFonts w:ascii="Times New Roman" w:eastAsia="Times New Roman" w:hAnsi="Times New Roman"/>
          <w:sz w:val="28"/>
          <w:szCs w:val="28"/>
          <w:lang w:eastAsia="ru-RU"/>
        </w:rPr>
        <w:lastRenderedPageBreak/>
        <w:t>Временно трудоустроены подростки от 14-18 лет - 151 человек. Ребята трудились в МКУ «Благоустройство» Старощербиновское с/</w:t>
      </w:r>
      <w:proofErr w:type="gramStart"/>
      <w:r w:rsidRPr="006B6F90">
        <w:rPr>
          <w:rFonts w:ascii="Times New Roman" w:eastAsia="Times New Roman" w:hAnsi="Times New Roman"/>
          <w:sz w:val="28"/>
          <w:szCs w:val="28"/>
          <w:lang w:eastAsia="ru-RU"/>
        </w:rPr>
        <w:t>п</w:t>
      </w:r>
      <w:proofErr w:type="gramEnd"/>
      <w:r w:rsidRPr="006B6F90">
        <w:rPr>
          <w:rFonts w:ascii="Times New Roman" w:eastAsia="Times New Roman" w:hAnsi="Times New Roman"/>
          <w:sz w:val="28"/>
          <w:szCs w:val="28"/>
          <w:lang w:eastAsia="ru-RU"/>
        </w:rPr>
        <w:t>, СПК (к-3) «Знамя Ленина» сад, МКУ ОМУ Новощербиновская с/п, Екатериновском с/п.</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Средняя заработная плата педагогических работников организаций дополнительного образования отрасли «Образования» составляет 68 989,66 рублей (показатель средней заработной платы 68 377,0 рублей).</w:t>
      </w:r>
    </w:p>
    <w:p w:rsidR="00891797" w:rsidRPr="006B6F90" w:rsidRDefault="00891797" w:rsidP="00891797">
      <w:pPr>
        <w:spacing w:after="0" w:line="240" w:lineRule="auto"/>
        <w:ind w:firstLine="851"/>
        <w:jc w:val="both"/>
        <w:rPr>
          <w:rFonts w:ascii="Times New Roman" w:hAnsi="Times New Roman"/>
          <w:sz w:val="28"/>
          <w:szCs w:val="28"/>
        </w:rPr>
      </w:pP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В 2025 году муниципальному образованию выделено финансирование за счет средств бюджета Краснодарского края в объеме 802 491,4 тыс. рублей на реализацию мероприятий государственных программ Краснодарского края, в том числе на условиях софинансирования:</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 17 183,3 тыс. рублей (ФБ – 12 866,8 тыс. рублей, КБ – 3 629,1 тыс. рублей, МБ 687,4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 – 2 389,6 тыс. рублей (ФБ – 2 294,0 тыс. рублей, КБ – 95,6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 – 859,3 тыс. рублей (КБ);</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проведение капитальных ремонтов – 58 181,9 (КБ – 51 200,0 тыс. рублей, МБ – 6 981,9 тыс. рублей) в том числе:</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xml:space="preserve">на проведение капитального ремонта и переоснащение пищевых блоков муниципальных общеобразовательных организаций (СОШ № 9, 10) – 40 000,0 тыс. рублей (КБ 35 200,0 тыс. рублей, МБ – 4 800,0 тыс. рублей); </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проведение капитального ремонта зданий, благоустройство территории (СОШ № 13) – 18 181,9 тыс. рублей (КБ 16 000,0 тыс. рублей, МБ – 2 181,9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 750,4 тыс. рублей (КБ 660,3 тыс. рублей, МБ – 90,1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 – 4 763,1 тыс. рублей (КБ 3 096,0 тыс. рублей, МБ – 1 667,1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lastRenderedPageBreak/>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30 102,2 тыс. рублей (ФБ);</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 2 559,1 тыс. рублей (КБ);</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обеспечение бесплатным одноразовым питанием учащихся из многодетных семей в муниципальных общеобразовательных организациях – 4 984,7 тыс. рублей (КБ);</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xml:space="preserve">на 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 15 589,5 тыс. рублей (КБ); </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 619 018,2 тыс. рублей (КБ);</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454,9 тыс. рублей (КБ);</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оказание дополнительной помощи местным бюджетам для решения социально значимых вопросов местного значения – 20 855,0 тыс. рублей (КБ);</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proofErr w:type="gramStart"/>
      <w:r w:rsidRPr="006B6F90">
        <w:rPr>
          <w:rFonts w:ascii="Times New Roman" w:hAnsi="Times New Roman"/>
          <w:sz w:val="28"/>
          <w:szCs w:val="28"/>
        </w:rPr>
        <w:t>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 2 634,7 тыс. рублей (КБ);</w:t>
      </w:r>
      <w:proofErr w:type="gramEnd"/>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обеспечение отдыха детей в каникулярное время в профильных лагерях, организованных муниципальными общеобразовательными организациями Краснодарского края – 1 565,8 тыс. рублей (КБ);</w:t>
      </w:r>
    </w:p>
    <w:p w:rsidR="00891797" w:rsidRPr="006B6F90" w:rsidRDefault="00891797" w:rsidP="00891797">
      <w:pPr>
        <w:spacing w:after="0"/>
        <w:ind w:firstLine="709"/>
        <w:jc w:val="both"/>
        <w:rPr>
          <w:rFonts w:ascii="Times New Roman" w:hAnsi="Times New Roman"/>
          <w:sz w:val="28"/>
          <w:szCs w:val="28"/>
        </w:rPr>
      </w:pPr>
      <w:proofErr w:type="gramStart"/>
      <w:r w:rsidRPr="006B6F90">
        <w:rPr>
          <w:rFonts w:ascii="Times New Roman" w:hAnsi="Times New Roman"/>
          <w:bCs/>
          <w:sz w:val="28"/>
          <w:szCs w:val="28"/>
        </w:rPr>
        <w:t xml:space="preserve">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 (Реконструкция МБОУ СОШ № </w:t>
      </w:r>
      <w:r w:rsidRPr="006B6F90">
        <w:rPr>
          <w:rFonts w:ascii="Times New Roman" w:hAnsi="Times New Roman"/>
          <w:bCs/>
          <w:sz w:val="28"/>
          <w:szCs w:val="28"/>
        </w:rPr>
        <w:lastRenderedPageBreak/>
        <w:t>3 им. Е.И. Гришко ст. Старощербиновская расположенного по адресу:</w:t>
      </w:r>
      <w:proofErr w:type="gramEnd"/>
      <w:r w:rsidRPr="006B6F90">
        <w:rPr>
          <w:rFonts w:ascii="Times New Roman" w:hAnsi="Times New Roman"/>
          <w:bCs/>
          <w:sz w:val="28"/>
          <w:szCs w:val="28"/>
        </w:rPr>
        <w:t xml:space="preserve"> </w:t>
      </w:r>
      <w:proofErr w:type="gramStart"/>
      <w:r w:rsidRPr="006B6F90">
        <w:rPr>
          <w:rFonts w:ascii="Times New Roman" w:hAnsi="Times New Roman"/>
          <w:bCs/>
          <w:sz w:val="28"/>
          <w:szCs w:val="28"/>
        </w:rPr>
        <w:t xml:space="preserve">Краснодарский край, Щербиновский район, ст. Старощербиновская, ул. Шевченко, 156. (1 этап Строительство блока начального общего и основного общего образования на 400 мест, 2-й этап Реконструкция существующего здания школы) 1 этап – 20 568,4 тыс. рублей </w:t>
      </w:r>
      <w:r w:rsidRPr="006B6F90">
        <w:rPr>
          <w:rFonts w:ascii="Times New Roman" w:hAnsi="Times New Roman"/>
          <w:sz w:val="28"/>
          <w:szCs w:val="28"/>
        </w:rPr>
        <w:t>(КБ – 19 745,5 тыс. рублей, МБ – 822,9 тыс. рублей);</w:t>
      </w:r>
      <w:proofErr w:type="gramEnd"/>
    </w:p>
    <w:p w:rsidR="00891797" w:rsidRPr="006B6F90" w:rsidRDefault="00891797" w:rsidP="00891797">
      <w:pPr>
        <w:ind w:firstLine="709"/>
        <w:jc w:val="both"/>
        <w:rPr>
          <w:rFonts w:ascii="Times New Roman" w:hAnsi="Times New Roman"/>
          <w:sz w:val="28"/>
          <w:szCs w:val="28"/>
        </w:rPr>
      </w:pPr>
      <w:r w:rsidRPr="006B6F90">
        <w:rPr>
          <w:rFonts w:ascii="Times New Roman" w:hAnsi="Times New Roman"/>
          <w:sz w:val="28"/>
          <w:szCs w:val="28"/>
        </w:rPr>
        <w:t xml:space="preserve">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 – 31,3 </w:t>
      </w:r>
      <w:proofErr w:type="spellStart"/>
      <w:r w:rsidRPr="006B6F90">
        <w:rPr>
          <w:rFonts w:ascii="Times New Roman" w:hAnsi="Times New Roman"/>
          <w:sz w:val="28"/>
          <w:szCs w:val="28"/>
        </w:rPr>
        <w:t>тыс</w:t>
      </w:r>
      <w:proofErr w:type="gramStart"/>
      <w:r w:rsidRPr="006B6F90">
        <w:rPr>
          <w:rFonts w:ascii="Times New Roman" w:hAnsi="Times New Roman"/>
          <w:sz w:val="28"/>
          <w:szCs w:val="28"/>
        </w:rPr>
        <w:t>.р</w:t>
      </w:r>
      <w:proofErr w:type="gramEnd"/>
      <w:r w:rsidRPr="006B6F90">
        <w:rPr>
          <w:rFonts w:ascii="Times New Roman" w:hAnsi="Times New Roman"/>
          <w:sz w:val="28"/>
          <w:szCs w:val="28"/>
        </w:rPr>
        <w:t>ублей</w:t>
      </w:r>
      <w:proofErr w:type="spellEnd"/>
      <w:r w:rsidRPr="006B6F90">
        <w:rPr>
          <w:rFonts w:ascii="Times New Roman" w:hAnsi="Times New Roman"/>
          <w:sz w:val="28"/>
          <w:szCs w:val="28"/>
        </w:rPr>
        <w:t>.</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Для организации деятельности кабинетов «Технология» из местного бюджета выделено и освоено 10 447,1 тыс. рублей, из них:</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текущий ремонт кабинетов МБОУ СОШ № 2 – 2 690,5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текущий ремонт кабинетов МБОУ СОШ № 3 – 1 440,2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текущий ремонт кабинетов МБОУ СОШ № 9 – 3 061,9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текущий ремонт кабинетов МБОУ СОШ № 12 – 247,1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 текущий ремонт кабинетов МБОУ СОШ № 13 – 3 013,4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В 2025 году предметные кабинеты оснащены средствами обучения и воспитания в рамках реализации регионального проекта «Все лучшее детям», а также за счет средств, направленных из местного бюджета.</w:t>
      </w:r>
    </w:p>
    <w:p w:rsidR="00891797" w:rsidRPr="006B6F90" w:rsidRDefault="00891797" w:rsidP="00891797">
      <w:pPr>
        <w:autoSpaceDE w:val="0"/>
        <w:autoSpaceDN w:val="0"/>
        <w:adjustRightInd w:val="0"/>
        <w:spacing w:after="0" w:line="240" w:lineRule="auto"/>
        <w:ind w:right="-1"/>
        <w:jc w:val="both"/>
        <w:rPr>
          <w:rFonts w:ascii="Times New Roman" w:hAnsi="Times New Roman"/>
          <w:sz w:val="28"/>
          <w:szCs w:val="28"/>
        </w:rPr>
      </w:pP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proofErr w:type="gramStart"/>
      <w:r w:rsidRPr="006B6F90">
        <w:rPr>
          <w:rFonts w:ascii="Times New Roman" w:hAnsi="Times New Roman"/>
          <w:sz w:val="28"/>
          <w:szCs w:val="28"/>
        </w:rPr>
        <w:t>С целью подготовки образовательных организаций муниципального образования Щербиновский район к новому учебному году на выполнение мероприятий пожарной безопасности выделено и освоено 5 257,3 тыс. рублей, которые направлены на выполнение следующих мероприятий: на проверку работоспособности пожарных гидрантов, рукавов, на испытания средств обеспечения пожарной безопасности АПС и СОУЭ, срок эксплуатации которых более 10 лет, на проверку качества огнезащитной обработки, деревянных конструкций кровли.</w:t>
      </w:r>
      <w:proofErr w:type="gramEnd"/>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выполнение мероприятий по антитеррористической защищенности образовательных организаций в 2025 году выделено и освоено 26 198,3 тыс. рублей из них:</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охрану образовательных организаций – 24 282,0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на укрепление инженерно-технических систем – 1 916,3 тыс. рублей.</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p>
    <w:p w:rsidR="00891797" w:rsidRPr="006B6F90" w:rsidRDefault="00891797" w:rsidP="00891797">
      <w:pPr>
        <w:widowControl w:val="0"/>
        <w:tabs>
          <w:tab w:val="left" w:pos="0"/>
          <w:tab w:val="left" w:pos="5386"/>
          <w:tab w:val="left" w:pos="7374"/>
          <w:tab w:val="left" w:pos="8828"/>
          <w:tab w:val="left" w:pos="9572"/>
        </w:tabs>
        <w:autoSpaceDE w:val="0"/>
        <w:autoSpaceDN w:val="0"/>
        <w:spacing w:after="0" w:line="240" w:lineRule="auto"/>
        <w:ind w:right="-105"/>
        <w:jc w:val="both"/>
        <w:rPr>
          <w:rFonts w:ascii="Times New Roman" w:eastAsia="Times New Roman" w:hAnsi="Times New Roman"/>
          <w:sz w:val="28"/>
          <w:szCs w:val="28"/>
        </w:rPr>
      </w:pPr>
      <w:r w:rsidRPr="006B6F90">
        <w:rPr>
          <w:rFonts w:ascii="Times New Roman" w:eastAsia="Times New Roman" w:hAnsi="Times New Roman"/>
          <w:sz w:val="28"/>
          <w:szCs w:val="28"/>
        </w:rPr>
        <w:t xml:space="preserve">          </w:t>
      </w:r>
      <w:r w:rsidRPr="006B6F90">
        <w:rPr>
          <w:rFonts w:ascii="Times New Roman" w:hAnsi="Times New Roman"/>
          <w:sz w:val="28"/>
          <w:szCs w:val="28"/>
        </w:rPr>
        <w:t>В 2025 году на организацию горячего питания обучающихся 1- 4 классов предусмотрено 17 183,3 тысячи рублей, в том числе:</w:t>
      </w:r>
    </w:p>
    <w:p w:rsidR="00891797" w:rsidRPr="006B6F90" w:rsidRDefault="00891797" w:rsidP="00891797">
      <w:pPr>
        <w:tabs>
          <w:tab w:val="left" w:pos="709"/>
        </w:tabs>
        <w:spacing w:after="0" w:line="240" w:lineRule="auto"/>
        <w:ind w:firstLine="851"/>
        <w:jc w:val="both"/>
        <w:rPr>
          <w:rFonts w:ascii="Times New Roman" w:hAnsi="Times New Roman"/>
          <w:sz w:val="28"/>
          <w:szCs w:val="28"/>
        </w:rPr>
      </w:pPr>
      <w:r w:rsidRPr="006B6F90">
        <w:rPr>
          <w:rFonts w:ascii="Times New Roman" w:hAnsi="Times New Roman"/>
          <w:sz w:val="28"/>
          <w:szCs w:val="28"/>
        </w:rPr>
        <w:lastRenderedPageBreak/>
        <w:t xml:space="preserve">- из федерального бюджета – 12 866,8 тысяч рублей; </w:t>
      </w:r>
    </w:p>
    <w:p w:rsidR="00891797" w:rsidRPr="006B6F90" w:rsidRDefault="00891797" w:rsidP="00891797">
      <w:pPr>
        <w:tabs>
          <w:tab w:val="left" w:pos="709"/>
        </w:tabs>
        <w:spacing w:after="0" w:line="240" w:lineRule="auto"/>
        <w:ind w:firstLine="851"/>
        <w:jc w:val="both"/>
        <w:rPr>
          <w:rFonts w:ascii="Times New Roman" w:hAnsi="Times New Roman"/>
          <w:sz w:val="28"/>
          <w:szCs w:val="28"/>
        </w:rPr>
      </w:pPr>
      <w:r w:rsidRPr="006B6F90">
        <w:rPr>
          <w:rFonts w:ascii="Times New Roman" w:hAnsi="Times New Roman"/>
          <w:sz w:val="28"/>
          <w:szCs w:val="28"/>
        </w:rPr>
        <w:t xml:space="preserve">- из краевого бюджета – 3 629,1 тысяча рублей; </w:t>
      </w:r>
    </w:p>
    <w:p w:rsidR="00891797" w:rsidRPr="006B6F90" w:rsidRDefault="00891797" w:rsidP="00891797">
      <w:pPr>
        <w:tabs>
          <w:tab w:val="left" w:pos="709"/>
        </w:tabs>
        <w:spacing w:after="0" w:line="240" w:lineRule="auto"/>
        <w:ind w:firstLine="851"/>
        <w:jc w:val="both"/>
        <w:rPr>
          <w:rFonts w:ascii="Times New Roman" w:hAnsi="Times New Roman"/>
          <w:sz w:val="28"/>
          <w:szCs w:val="28"/>
        </w:rPr>
      </w:pPr>
      <w:r w:rsidRPr="006B6F90">
        <w:rPr>
          <w:rFonts w:ascii="Times New Roman" w:hAnsi="Times New Roman"/>
          <w:sz w:val="28"/>
          <w:szCs w:val="28"/>
        </w:rPr>
        <w:t>- из муниципального бюджета на условиях софинансирования – 687,4 тысячи рублей.</w:t>
      </w:r>
    </w:p>
    <w:p w:rsidR="00891797" w:rsidRPr="006B6F90" w:rsidRDefault="00891797" w:rsidP="00891797">
      <w:pPr>
        <w:widowControl w:val="0"/>
        <w:tabs>
          <w:tab w:val="left" w:pos="0"/>
          <w:tab w:val="left" w:pos="5386"/>
          <w:tab w:val="left" w:pos="7374"/>
          <w:tab w:val="left" w:pos="8828"/>
          <w:tab w:val="left" w:pos="9572"/>
        </w:tabs>
        <w:autoSpaceDE w:val="0"/>
        <w:autoSpaceDN w:val="0"/>
        <w:spacing w:after="0" w:line="240" w:lineRule="auto"/>
        <w:ind w:right="-105"/>
        <w:jc w:val="both"/>
        <w:rPr>
          <w:rFonts w:ascii="Times New Roman" w:eastAsia="Times New Roman" w:hAnsi="Times New Roman"/>
          <w:sz w:val="28"/>
          <w:szCs w:val="28"/>
        </w:rPr>
      </w:pPr>
      <w:r w:rsidRPr="006B6F90">
        <w:rPr>
          <w:rFonts w:ascii="Times New Roman" w:eastAsia="Times New Roman" w:hAnsi="Times New Roman"/>
          <w:sz w:val="28"/>
          <w:szCs w:val="28"/>
        </w:rPr>
        <w:t xml:space="preserve">          </w:t>
      </w:r>
      <w:r w:rsidRPr="006B6F90">
        <w:rPr>
          <w:rFonts w:ascii="Times New Roman" w:hAnsi="Times New Roman"/>
          <w:sz w:val="28"/>
          <w:szCs w:val="28"/>
        </w:rPr>
        <w:t>В 2025 году на организацию горячего питания обучающихся 1- 4 классов предусмотрено 17 183,3 тысячи рублей, в том числе:</w:t>
      </w:r>
    </w:p>
    <w:p w:rsidR="00891797" w:rsidRPr="006B6F90" w:rsidRDefault="00891797" w:rsidP="00891797">
      <w:pPr>
        <w:tabs>
          <w:tab w:val="left" w:pos="709"/>
        </w:tabs>
        <w:spacing w:after="0" w:line="240" w:lineRule="auto"/>
        <w:ind w:firstLine="851"/>
        <w:jc w:val="both"/>
        <w:rPr>
          <w:rFonts w:ascii="Times New Roman" w:hAnsi="Times New Roman"/>
          <w:sz w:val="28"/>
          <w:szCs w:val="28"/>
        </w:rPr>
      </w:pPr>
      <w:r w:rsidRPr="006B6F90">
        <w:rPr>
          <w:rFonts w:ascii="Times New Roman" w:hAnsi="Times New Roman"/>
          <w:sz w:val="28"/>
          <w:szCs w:val="28"/>
        </w:rPr>
        <w:t xml:space="preserve">- из федерального бюджета – 12 866,8 тысяч рублей; </w:t>
      </w:r>
    </w:p>
    <w:p w:rsidR="00891797" w:rsidRPr="006B6F90" w:rsidRDefault="00891797" w:rsidP="00891797">
      <w:pPr>
        <w:tabs>
          <w:tab w:val="left" w:pos="709"/>
        </w:tabs>
        <w:spacing w:after="0" w:line="240" w:lineRule="auto"/>
        <w:ind w:firstLine="851"/>
        <w:jc w:val="both"/>
        <w:rPr>
          <w:rFonts w:ascii="Times New Roman" w:hAnsi="Times New Roman"/>
          <w:sz w:val="28"/>
          <w:szCs w:val="28"/>
        </w:rPr>
      </w:pPr>
      <w:r w:rsidRPr="006B6F90">
        <w:rPr>
          <w:rFonts w:ascii="Times New Roman" w:hAnsi="Times New Roman"/>
          <w:sz w:val="28"/>
          <w:szCs w:val="28"/>
        </w:rPr>
        <w:t xml:space="preserve">- из краевого бюджета – 3 629,1 тысяча рублей; </w:t>
      </w:r>
    </w:p>
    <w:p w:rsidR="00891797" w:rsidRPr="006B6F90" w:rsidRDefault="00891797" w:rsidP="00891797">
      <w:pPr>
        <w:tabs>
          <w:tab w:val="left" w:pos="709"/>
        </w:tabs>
        <w:spacing w:after="0" w:line="240" w:lineRule="auto"/>
        <w:ind w:firstLine="851"/>
        <w:jc w:val="both"/>
        <w:rPr>
          <w:rFonts w:ascii="Times New Roman" w:hAnsi="Times New Roman"/>
          <w:sz w:val="28"/>
          <w:szCs w:val="28"/>
        </w:rPr>
      </w:pPr>
      <w:r w:rsidRPr="006B6F90">
        <w:rPr>
          <w:rFonts w:ascii="Times New Roman" w:hAnsi="Times New Roman"/>
          <w:sz w:val="28"/>
          <w:szCs w:val="28"/>
        </w:rPr>
        <w:t>- из муниципального бюджета на условиях софинансирования – 687,4 тысячи рублей.</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 xml:space="preserve">Организовано питание более 3 тысяч школьников во всех школах района. </w:t>
      </w:r>
      <w:r w:rsidRPr="006B6F90">
        <w:rPr>
          <w:rFonts w:ascii="Times New Roman" w:hAnsi="Times New Roman"/>
          <w:color w:val="000000"/>
          <w:sz w:val="28"/>
          <w:szCs w:val="28"/>
        </w:rPr>
        <w:t>Все школы района имеют пищеблоки, которые работают на сырье, имеют обеденные залы для приема пищи.</w:t>
      </w:r>
    </w:p>
    <w:p w:rsidR="00891797" w:rsidRPr="006B6F90" w:rsidRDefault="00891797" w:rsidP="00891797">
      <w:pPr>
        <w:autoSpaceDE w:val="0"/>
        <w:autoSpaceDN w:val="0"/>
        <w:adjustRightInd w:val="0"/>
        <w:spacing w:after="0" w:line="240" w:lineRule="auto"/>
        <w:ind w:right="-1" w:firstLine="709"/>
        <w:jc w:val="both"/>
        <w:rPr>
          <w:rFonts w:ascii="Times New Roman" w:hAnsi="Times New Roman"/>
          <w:sz w:val="28"/>
          <w:szCs w:val="28"/>
        </w:rPr>
      </w:pPr>
      <w:r w:rsidRPr="006B6F90">
        <w:rPr>
          <w:rFonts w:ascii="Times New Roman" w:hAnsi="Times New Roman"/>
          <w:sz w:val="28"/>
          <w:szCs w:val="28"/>
        </w:rPr>
        <w:t>В 2025 году для дооснащения пищеблоков и школьных столовых новыми мебелью и оборудованием выделено 2 415,0 тыс. рублей</w:t>
      </w:r>
      <w:proofErr w:type="gramStart"/>
      <w:r w:rsidRPr="006B6F90">
        <w:rPr>
          <w:rFonts w:ascii="Times New Roman" w:hAnsi="Times New Roman"/>
          <w:sz w:val="28"/>
          <w:szCs w:val="28"/>
        </w:rPr>
        <w:t xml:space="preserve"> .</w:t>
      </w:r>
      <w:proofErr w:type="gramEnd"/>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100 % обучающихся начальных классов получают бесплатное горячее питание за счет федеральных средств. Охват горячим питанием обучающихся 5-11 классов – 88,2 %.</w:t>
      </w:r>
    </w:p>
    <w:p w:rsidR="00891797" w:rsidRPr="006B6F90" w:rsidRDefault="00891797" w:rsidP="00891797">
      <w:pPr>
        <w:spacing w:after="0" w:line="240" w:lineRule="auto"/>
        <w:ind w:firstLine="709"/>
        <w:jc w:val="both"/>
        <w:rPr>
          <w:rFonts w:ascii="Times New Roman" w:eastAsia="Times New Roman" w:hAnsi="Times New Roman"/>
          <w:color w:val="000000"/>
          <w:sz w:val="28"/>
          <w:szCs w:val="28"/>
          <w:lang w:eastAsia="ru-RU"/>
        </w:rPr>
      </w:pPr>
      <w:r w:rsidRPr="006B6F90">
        <w:rPr>
          <w:rFonts w:ascii="Times New Roman" w:eastAsia="Times New Roman" w:hAnsi="Times New Roman"/>
          <w:color w:val="000000"/>
          <w:sz w:val="28"/>
          <w:szCs w:val="28"/>
          <w:lang w:eastAsia="ru-RU"/>
        </w:rPr>
        <w:t>Осуществляются меры поддержки по обеспечению горячим бесплатным одноразовым питанием для детей из семей СВО и лиц с ОВЗ.</w:t>
      </w:r>
    </w:p>
    <w:p w:rsidR="00891797" w:rsidRDefault="00891797" w:rsidP="00891797">
      <w:pPr>
        <w:spacing w:after="0" w:line="240" w:lineRule="auto"/>
        <w:ind w:firstLine="709"/>
        <w:jc w:val="both"/>
        <w:rPr>
          <w:rFonts w:ascii="Times New Roman" w:hAnsi="Times New Roman"/>
          <w:sz w:val="28"/>
          <w:szCs w:val="28"/>
        </w:rPr>
      </w:pPr>
      <w:r w:rsidRPr="006B6F90">
        <w:rPr>
          <w:rFonts w:ascii="Times New Roman" w:eastAsia="Times New Roman" w:hAnsi="Times New Roman"/>
          <w:color w:val="000000"/>
          <w:sz w:val="28"/>
          <w:szCs w:val="28"/>
          <w:lang w:eastAsia="ru-RU"/>
        </w:rPr>
        <w:t xml:space="preserve">С 01.09.2024 года одноразовое бесплатное питание предоставляется детям из многодетных семей. </w:t>
      </w:r>
      <w:r w:rsidRPr="006B6F90">
        <w:rPr>
          <w:rFonts w:ascii="Times New Roman" w:hAnsi="Times New Roman"/>
          <w:sz w:val="28"/>
          <w:szCs w:val="28"/>
        </w:rPr>
        <w:t>Норматив обеспечения одноразовым бесплатным питанием учащихся из многодетных семей на январь-декабрь 2025 года составил – 123,20 рублей в день.</w:t>
      </w:r>
    </w:p>
    <w:p w:rsidR="00891797" w:rsidRPr="008D3D68" w:rsidRDefault="00891797" w:rsidP="00891797">
      <w:pPr>
        <w:spacing w:after="0" w:line="240" w:lineRule="auto"/>
        <w:ind w:firstLine="709"/>
        <w:jc w:val="both"/>
        <w:rPr>
          <w:rFonts w:ascii="Times New Roman" w:hAnsi="Times New Roman"/>
          <w:sz w:val="28"/>
          <w:szCs w:val="28"/>
        </w:rPr>
      </w:pPr>
    </w:p>
    <w:p w:rsidR="00036FE1" w:rsidRPr="0065141A" w:rsidRDefault="00036FE1" w:rsidP="00F9436E">
      <w:pPr>
        <w:pStyle w:val="a6"/>
        <w:ind w:firstLine="709"/>
        <w:jc w:val="center"/>
        <w:rPr>
          <w:rFonts w:ascii="Times New Roman" w:hAnsi="Times New Roman"/>
          <w:b/>
          <w:sz w:val="28"/>
          <w:szCs w:val="28"/>
        </w:rPr>
      </w:pPr>
      <w:r w:rsidRPr="0065141A">
        <w:rPr>
          <w:rFonts w:ascii="Times New Roman" w:hAnsi="Times New Roman"/>
          <w:b/>
          <w:sz w:val="28"/>
          <w:szCs w:val="28"/>
        </w:rPr>
        <w:t>IV. Культура</w:t>
      </w:r>
    </w:p>
    <w:p w:rsidR="00036FE1" w:rsidRPr="0065141A" w:rsidRDefault="00036FE1" w:rsidP="00F9436E">
      <w:pPr>
        <w:pStyle w:val="a6"/>
        <w:ind w:firstLine="709"/>
        <w:jc w:val="center"/>
        <w:rPr>
          <w:rFonts w:ascii="Times New Roman" w:hAnsi="Times New Roman"/>
          <w:b/>
          <w:sz w:val="28"/>
          <w:szCs w:val="28"/>
        </w:rPr>
      </w:pP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 Щербиновском районе отрасль Культура представлена 24 учреждениями: 8 стационарных учреждений культурно – досугового типа (СДК и ЦНТ), 3 школы дополнительного образования, Центр кинодосуга, музей, 10 библиотек, РОМЦК.</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Всего в отрасли работают 220 человек, из них </w:t>
      </w:r>
      <w:r>
        <w:rPr>
          <w:rFonts w:ascii="Times New Roman" w:hAnsi="Times New Roman"/>
          <w:color w:val="000000"/>
          <w:sz w:val="28"/>
          <w:szCs w:val="28"/>
          <w:lang w:eastAsia="ar-SA"/>
        </w:rPr>
        <w:t>11</w:t>
      </w:r>
      <w:r>
        <w:rPr>
          <w:rFonts w:ascii="Times New Roman" w:hAnsi="Times New Roman"/>
          <w:sz w:val="28"/>
          <w:szCs w:val="28"/>
          <w:lang w:eastAsia="ar-SA"/>
        </w:rPr>
        <w:t xml:space="preserve"> присвоено почетное звание «Заслуженный работник культуры Кубани».</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Средний возраст работников – 50 лет.</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 целях популяризации народного искусства, сохранения культурных традиций, памятников истории и культуры, этнокультурного многообразия, культурной самобытности всех народов и этнических общностей в учреждениях культуры муниципального образования Щербиновский район прошло 3 134 мероприятий, которые посетило 356 290 человек.</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Профилактическая работа среди детей, подростков и молодежи по формированию у них негативного отношения к наркотикам, курению и алкоголизму, а также работа по пропаганде здорового и социально – активного образа жизни, предупреждению правонарушений, организации </w:t>
      </w:r>
      <w:r>
        <w:rPr>
          <w:rFonts w:ascii="Times New Roman" w:hAnsi="Times New Roman"/>
          <w:sz w:val="28"/>
          <w:szCs w:val="28"/>
          <w:lang w:eastAsia="ar-SA"/>
        </w:rPr>
        <w:lastRenderedPageBreak/>
        <w:t>досугового пространства несовершеннолетних в отрасли «Культура» является системной и плановой.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При планировании профилактической работы, учитываются международные и общероссийские дни, пропагандирующие здоровый образ жизни: 7 апреля – Всемирный день здоровья, 31 мая – Международный день отказа от курения, 26 июня – Международный день борьбы с наркоманией и незаконным оборотом наркотиков, 1 декабря – Всемирный день борьбы со СПИДом. </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Все профилактические мероприятия, проводимые учреждениями культуры, направлены на формирование позитивных жизненных установок, активной гражданской позиции и негативного личностного отношения к различным проявлениям асоциального характера.</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Основными формами работы по профилактике наркомании традиционно остаются тематические беседы, лекции, диспуты, кинолектории, показы которых, проходя с участием: врача – нарколога, инспекторов ОПДН, психологов. </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Во всех учреждениях культуры имеются стенды антинаркотической направленности, которые наполнены актуальной агитационной информацией, с буклетами и листовками антинаркотического характера, телефонами доверия и утвержденными планами антинаркотической работы.</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Одной из первостепенных задач, стоящих сегодня перед специалистами, работающими непосредственно с детьми и подростками, организовать полезную занятость и научить подрастающее поколение противостоять возникающим угрозам.</w:t>
      </w:r>
    </w:p>
    <w:p w:rsidR="00711EE0" w:rsidRDefault="00711EE0" w:rsidP="00711EE0">
      <w:pPr>
        <w:spacing w:after="0" w:line="240" w:lineRule="auto"/>
        <w:ind w:firstLine="709"/>
        <w:jc w:val="both"/>
        <w:rPr>
          <w:rFonts w:ascii="Times New Roman" w:hAnsi="Times New Roman"/>
          <w:sz w:val="28"/>
          <w:szCs w:val="28"/>
          <w:lang w:eastAsia="ar-SA"/>
        </w:rPr>
      </w:pPr>
      <w:proofErr w:type="gramStart"/>
      <w:r>
        <w:rPr>
          <w:rFonts w:ascii="Times New Roman" w:hAnsi="Times New Roman"/>
          <w:sz w:val="28"/>
          <w:szCs w:val="28"/>
          <w:lang w:eastAsia="ar-SA"/>
        </w:rPr>
        <w:t xml:space="preserve">Для решения поставленных задач учреждениями культуры района проводится работа, включающая в себе разнообразные по форме и содержанию мероприятия: фестивали, смотры, конкурсы, тематические, концерты и игровые программы, театрализованные представления, кинолектории, викторины, вечера, тематические часы, беседы, игры КВН, тематические выставки, акции, спортивные мероприятия, кинопоказы, диспуты, в том числе мероприятия проводимые посредством информационно – телекоммуникационной сети «Интернет». </w:t>
      </w:r>
      <w:proofErr w:type="gramEnd"/>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За отчетный период 2025 года учреждениями культуры проведено 777 профилактических мероприятий, из них: 202 мероприятий, проведенных в офлайн формате, 575 мероприятий, проведенных в онлайн формате. Число зрителей на мероприятиях, проведенных в очном формате, составило 17 865 человек, число просмотров онлайн – мероприятий составило 93 132. </w:t>
      </w:r>
      <w:r>
        <w:rPr>
          <w:rFonts w:ascii="Times New Roman" w:hAnsi="Times New Roman"/>
          <w:sz w:val="28"/>
          <w:szCs w:val="28"/>
          <w:lang w:eastAsia="ar-SA"/>
        </w:rPr>
        <w:tab/>
        <w:t>Коллективный итог профилактической работы учреждений культуры муниципального образования Щербиновский муниципальный район Краснодарского края за 2025 год составил 4 413 профилактических антинаркотических мероприятий, из них: 3 513 очных мероприятий и 900 онлайн мероприятий. Число лиц, посетивших профилактические мероприятия в очном формате, и проводимые посредством информационно-</w:t>
      </w:r>
      <w:r>
        <w:rPr>
          <w:rFonts w:ascii="Times New Roman" w:hAnsi="Times New Roman"/>
          <w:sz w:val="28"/>
          <w:szCs w:val="28"/>
          <w:lang w:eastAsia="ar-SA"/>
        </w:rPr>
        <w:lastRenderedPageBreak/>
        <w:t>телекоммуникационной сети «Интернет», составило 188 760 человек, из них: 78 848 человек и 109 912 просмотров.</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Мероприятия по профилактике наркомании и пропаганде здорового образа жизни среди несовершеннолетних продолжаются и остаются приоритетными в учреждениях культуры муниципального образования Щербиновский район. </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Одним из приоритетных направлений деятельности учреждений культуры Щербиновского района является выполнение плана мероприятий по укреплению материально-технической базы.  </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Одним из приоритетных направлений деятельности учреждений культуры Щербиновского района является выполнение плана мероприятий по укреплению материально-технической базы. В 2025 году на эти цели из всех источников финансирования было направлено свыше 3,5 миллионов рублей.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За счет средств Законодательного собрания Краснодарского края в Николаевской сельской библиотеке был произведен капитальный ремонт помещений (замена напольных покрытий, окон, дверей и ремонт отопительной системы) на сумму 2 млн. 200 тысяч рублей.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Значительные средства были освоены за счет местного бюджета и собственных доходов учреждений: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 Детской школе искусств им. Д.С. Остривного на отделении декоративно-прикладного искусства установлены новые пластиковые двери на сумму 180 тысяч рублей.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 Детской художественной школе также установлены пластиковые двери и приобретен профессиональный офортный станок для учебного процесса. Общая сумма затрат составила 139 тысяч рублей.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Системная работа по материально</w:t>
      </w:r>
      <w:r w:rsidR="00832C2E">
        <w:rPr>
          <w:rFonts w:ascii="Times New Roman" w:hAnsi="Times New Roman"/>
          <w:sz w:val="28"/>
          <w:szCs w:val="28"/>
          <w:lang w:eastAsia="ar-SA"/>
        </w:rPr>
        <w:t xml:space="preserve"> </w:t>
      </w:r>
      <w:r>
        <w:rPr>
          <w:rFonts w:ascii="Times New Roman" w:hAnsi="Times New Roman"/>
          <w:sz w:val="28"/>
          <w:szCs w:val="28"/>
          <w:lang w:eastAsia="ar-SA"/>
        </w:rPr>
        <w:t>- техническому оснащению благодаря главам сельских поселений велась и в других учреждениях культуры:</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На разработку сметной документации для будущего капитального ремонта и благоустройства территории Новощербиновский СДК было выделено и освоено 440 тысяч рублей. </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 Щербиновской межпоселенческой библиотеке увеличена скорость интернета, проведена поверка оборудования. В детской и Новощербиновской сельских библиотеках обновлены светильники, закуплена мебель, оргтехника и оборудование безопасности. Общие инвестиции в модернизацию библиотек составили около 185 тысяч рублей.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Помимо проектных работ, в учреждениях клубного типа приобреталась необходимая техника (фотоаппарат, аккумуляторное оборудование), материалы для творчества, обновлялась информационная и охранная инфраструктура.</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Для Щербиновского центра кинодосуга выполнены ключевые работы по модернизации: монтаж вентиляционной системы, замена ксеноновых </w:t>
      </w:r>
      <w:r>
        <w:rPr>
          <w:rFonts w:ascii="Times New Roman" w:hAnsi="Times New Roman"/>
          <w:sz w:val="28"/>
          <w:szCs w:val="28"/>
          <w:lang w:eastAsia="ar-SA"/>
        </w:rPr>
        <w:lastRenderedPageBreak/>
        <w:t>ламп для кинопроекторов, ремонт и обновление системы видеонаблюдения, приобретение новой звуковой и компьютерной техники. Объем вложений превысил 370 тысяч рублей.</w:t>
      </w:r>
    </w:p>
    <w:p w:rsidR="00711EE0" w:rsidRDefault="00711EE0" w:rsidP="00711EE0">
      <w:pPr>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В 2025 году в культурно-досуговых учреждениях культуры работали      160 клубных формирований с общим количеством участников 3 481 человека. 19 творческих коллективов носят звания «образцовый» и «народный» самодеятельный коллектив (9 образцовых и 10 народных). Самодеятельные коллективы муниципального образования Щербиновский район приняли участие в 200 фестивалях и конкурсах различных уровней, показав достойный результат.</w:t>
      </w:r>
    </w:p>
    <w:p w:rsidR="00711EE0" w:rsidRDefault="00711EE0" w:rsidP="00F9436E">
      <w:pPr>
        <w:pStyle w:val="a6"/>
        <w:ind w:firstLine="709"/>
        <w:jc w:val="center"/>
        <w:rPr>
          <w:rFonts w:ascii="Times New Roman" w:hAnsi="Times New Roman"/>
          <w:b/>
          <w:sz w:val="28"/>
          <w:szCs w:val="28"/>
        </w:rPr>
      </w:pPr>
    </w:p>
    <w:p w:rsidR="00036FE1" w:rsidRPr="0065141A" w:rsidRDefault="00036FE1" w:rsidP="00F9436E">
      <w:pPr>
        <w:pStyle w:val="a6"/>
        <w:ind w:firstLine="709"/>
        <w:jc w:val="center"/>
        <w:rPr>
          <w:rFonts w:ascii="Times New Roman" w:hAnsi="Times New Roman"/>
          <w:b/>
          <w:sz w:val="28"/>
          <w:szCs w:val="28"/>
        </w:rPr>
      </w:pPr>
      <w:r w:rsidRPr="0065141A">
        <w:rPr>
          <w:rFonts w:ascii="Times New Roman" w:hAnsi="Times New Roman"/>
          <w:b/>
          <w:sz w:val="28"/>
          <w:szCs w:val="28"/>
        </w:rPr>
        <w:t>V. Физическая культура и спорт</w:t>
      </w:r>
    </w:p>
    <w:p w:rsidR="00036FE1" w:rsidRPr="0065141A" w:rsidRDefault="00036FE1" w:rsidP="00F9436E">
      <w:pPr>
        <w:pStyle w:val="a6"/>
        <w:ind w:firstLine="709"/>
        <w:jc w:val="center"/>
        <w:rPr>
          <w:rFonts w:ascii="Times New Roman" w:hAnsi="Times New Roman"/>
          <w:b/>
          <w:sz w:val="28"/>
          <w:szCs w:val="28"/>
        </w:rPr>
      </w:pP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Жители Щербиновского района активно увлекаются спортом.</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Доля жителей Щербиновского района, систематически занимающихся спортом составила свыше 6</w:t>
      </w:r>
      <w:r>
        <w:rPr>
          <w:rFonts w:ascii="Times New Roman" w:hAnsi="Times New Roman"/>
          <w:sz w:val="28"/>
          <w:szCs w:val="28"/>
        </w:rPr>
        <w:t>4,9</w:t>
      </w:r>
      <w:r w:rsidRPr="0000107C">
        <w:rPr>
          <w:rFonts w:ascii="Times New Roman" w:hAnsi="Times New Roman"/>
          <w:sz w:val="28"/>
          <w:szCs w:val="28"/>
        </w:rPr>
        <w:t xml:space="preserve"> %. </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 xml:space="preserve">В спорте нам, действительно, </w:t>
      </w:r>
      <w:proofErr w:type="gramStart"/>
      <w:r w:rsidRPr="0000107C">
        <w:rPr>
          <w:rFonts w:ascii="Times New Roman" w:hAnsi="Times New Roman"/>
          <w:sz w:val="28"/>
          <w:szCs w:val="28"/>
        </w:rPr>
        <w:t>есть</w:t>
      </w:r>
      <w:proofErr w:type="gramEnd"/>
      <w:r w:rsidRPr="0000107C">
        <w:rPr>
          <w:rFonts w:ascii="Times New Roman" w:hAnsi="Times New Roman"/>
          <w:sz w:val="28"/>
          <w:szCs w:val="28"/>
        </w:rPr>
        <w:t xml:space="preserve"> кем гордиться! И 202</w:t>
      </w:r>
      <w:r>
        <w:rPr>
          <w:rFonts w:ascii="Times New Roman" w:hAnsi="Times New Roman"/>
          <w:sz w:val="28"/>
          <w:szCs w:val="28"/>
        </w:rPr>
        <w:t>5</w:t>
      </w:r>
      <w:r w:rsidRPr="0000107C">
        <w:rPr>
          <w:rFonts w:ascii="Times New Roman" w:hAnsi="Times New Roman"/>
          <w:sz w:val="28"/>
          <w:szCs w:val="28"/>
        </w:rPr>
        <w:t>-й год неоднократно давал возможность испытывать именно такие чувства.</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 xml:space="preserve">Команда Щербиновского района показала блестящий результат на XXII-х Всероссийских соревнованиях по шахматам </w:t>
      </w:r>
      <w:proofErr w:type="gramStart"/>
      <w:r w:rsidRPr="0000107C">
        <w:rPr>
          <w:rFonts w:ascii="Times New Roman" w:hAnsi="Times New Roman"/>
          <w:sz w:val="28"/>
          <w:szCs w:val="28"/>
        </w:rPr>
        <w:t>среди</w:t>
      </w:r>
      <w:proofErr w:type="gramEnd"/>
      <w:r w:rsidRPr="0000107C">
        <w:rPr>
          <w:rFonts w:ascii="Times New Roman" w:hAnsi="Times New Roman"/>
          <w:sz w:val="28"/>
          <w:szCs w:val="28"/>
        </w:rPr>
        <w:t xml:space="preserve"> обучающихся, проживающих в сельской местности. В командном зачёте команда Краснодарского края, которую представлял наш </w:t>
      </w:r>
      <w:proofErr w:type="gramStart"/>
      <w:r w:rsidRPr="0000107C">
        <w:rPr>
          <w:rFonts w:ascii="Times New Roman" w:hAnsi="Times New Roman"/>
          <w:sz w:val="28"/>
          <w:szCs w:val="28"/>
        </w:rPr>
        <w:t>район</w:t>
      </w:r>
      <w:proofErr w:type="gramEnd"/>
      <w:r w:rsidRPr="0000107C">
        <w:rPr>
          <w:rFonts w:ascii="Times New Roman" w:hAnsi="Times New Roman"/>
          <w:sz w:val="28"/>
          <w:szCs w:val="28"/>
        </w:rPr>
        <w:t xml:space="preserve"> заняла </w:t>
      </w:r>
      <w:r>
        <w:rPr>
          <w:rFonts w:ascii="Times New Roman" w:hAnsi="Times New Roman"/>
          <w:sz w:val="28"/>
          <w:szCs w:val="28"/>
        </w:rPr>
        <w:t>1</w:t>
      </w:r>
      <w:r w:rsidRPr="0000107C">
        <w:rPr>
          <w:rFonts w:ascii="Times New Roman" w:hAnsi="Times New Roman"/>
          <w:sz w:val="28"/>
          <w:szCs w:val="28"/>
        </w:rPr>
        <w:t xml:space="preserve"> место!</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 xml:space="preserve">Наш земляк, кандидат в мастера спорта России, Кобелев Андрей – стал победителем Южного федерального округа </w:t>
      </w:r>
      <w:r>
        <w:rPr>
          <w:rFonts w:ascii="Times New Roman" w:hAnsi="Times New Roman"/>
          <w:sz w:val="28"/>
          <w:szCs w:val="28"/>
        </w:rPr>
        <w:t xml:space="preserve">и вице-чемпионом России и чемпионом Краснодарского края </w:t>
      </w:r>
      <w:r w:rsidRPr="0000107C">
        <w:rPr>
          <w:rFonts w:ascii="Times New Roman" w:hAnsi="Times New Roman"/>
          <w:sz w:val="28"/>
          <w:szCs w:val="28"/>
        </w:rPr>
        <w:t>среди</w:t>
      </w:r>
      <w:r>
        <w:rPr>
          <w:rFonts w:ascii="Times New Roman" w:hAnsi="Times New Roman"/>
          <w:sz w:val="28"/>
          <w:szCs w:val="28"/>
        </w:rPr>
        <w:t xml:space="preserve"> мужчин</w:t>
      </w:r>
      <w:r w:rsidRPr="0000107C">
        <w:rPr>
          <w:rFonts w:ascii="Times New Roman" w:hAnsi="Times New Roman"/>
          <w:sz w:val="28"/>
          <w:szCs w:val="28"/>
        </w:rPr>
        <w:t xml:space="preserve"> </w:t>
      </w:r>
      <w:r>
        <w:rPr>
          <w:rFonts w:ascii="Times New Roman" w:hAnsi="Times New Roman"/>
          <w:sz w:val="28"/>
          <w:szCs w:val="28"/>
        </w:rPr>
        <w:t>по быстрым шахматам.</w:t>
      </w:r>
      <w:r w:rsidRPr="0000107C">
        <w:rPr>
          <w:rFonts w:ascii="Times New Roman" w:hAnsi="Times New Roman"/>
          <w:sz w:val="28"/>
          <w:szCs w:val="28"/>
        </w:rPr>
        <w:t xml:space="preserve"> Андрей отобрался на первенство России по быстрым шахматам, которое пройдет осенью текущего года в Москве. Тренером спортсмена является Мальченко Алексей Николаевич.</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 xml:space="preserve">Который год подряд гандболисты-пляжники поднимаются на пьедестал всероссийских соревнований самого высокого уровня. Так женская сборная команда Краснодарского края, в состав которой входили и наши спортсмены, ведомая тренером Андреем Гарькавым, стала бронзовым призером Чемпионата России. Этот результат позволил пятерым нашим </w:t>
      </w:r>
      <w:proofErr w:type="spellStart"/>
      <w:r w:rsidRPr="0000107C">
        <w:rPr>
          <w:rFonts w:ascii="Times New Roman" w:hAnsi="Times New Roman"/>
          <w:sz w:val="28"/>
          <w:szCs w:val="28"/>
        </w:rPr>
        <w:t>сборницам</w:t>
      </w:r>
      <w:proofErr w:type="spellEnd"/>
      <w:r w:rsidRPr="0000107C">
        <w:rPr>
          <w:rFonts w:ascii="Times New Roman" w:hAnsi="Times New Roman"/>
          <w:sz w:val="28"/>
          <w:szCs w:val="28"/>
        </w:rPr>
        <w:t xml:space="preserve"> претендовать на присвоение звания «Мастер спорта Российской Федерации»!</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Наш земляк - Никита Кириленко вошел в состав юниорской сборной команды Российской Федерации по гандболу, где является ведущим игроком команды.</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С января по август проходила Спартакиада</w:t>
      </w:r>
      <w:r>
        <w:rPr>
          <w:rFonts w:ascii="Times New Roman" w:hAnsi="Times New Roman"/>
          <w:sz w:val="28"/>
          <w:szCs w:val="28"/>
        </w:rPr>
        <w:t xml:space="preserve"> молодежи Кубани</w:t>
      </w:r>
      <w:r w:rsidRPr="0000107C">
        <w:rPr>
          <w:rFonts w:ascii="Times New Roman" w:hAnsi="Times New Roman"/>
          <w:sz w:val="28"/>
          <w:szCs w:val="28"/>
        </w:rPr>
        <w:t xml:space="preserve"> юношеская</w:t>
      </w:r>
      <w:r>
        <w:rPr>
          <w:rFonts w:ascii="Times New Roman" w:hAnsi="Times New Roman"/>
          <w:sz w:val="28"/>
          <w:szCs w:val="28"/>
        </w:rPr>
        <w:t>. В</w:t>
      </w:r>
      <w:r w:rsidRPr="0000107C">
        <w:rPr>
          <w:rFonts w:ascii="Times New Roman" w:hAnsi="Times New Roman"/>
          <w:sz w:val="28"/>
          <w:szCs w:val="28"/>
        </w:rPr>
        <w:t xml:space="preserve"> 202</w:t>
      </w:r>
      <w:r>
        <w:rPr>
          <w:rFonts w:ascii="Times New Roman" w:hAnsi="Times New Roman"/>
          <w:sz w:val="28"/>
          <w:szCs w:val="28"/>
        </w:rPr>
        <w:t>5</w:t>
      </w:r>
      <w:r w:rsidRPr="0000107C">
        <w:rPr>
          <w:rFonts w:ascii="Times New Roman" w:hAnsi="Times New Roman"/>
          <w:sz w:val="28"/>
          <w:szCs w:val="28"/>
        </w:rPr>
        <w:t xml:space="preserve"> года, где спортсмены нашего района приняли участие в 1</w:t>
      </w:r>
      <w:r>
        <w:rPr>
          <w:rFonts w:ascii="Times New Roman" w:hAnsi="Times New Roman"/>
          <w:sz w:val="28"/>
          <w:szCs w:val="28"/>
        </w:rPr>
        <w:t>5</w:t>
      </w:r>
      <w:r w:rsidRPr="0000107C">
        <w:rPr>
          <w:rFonts w:ascii="Times New Roman" w:hAnsi="Times New Roman"/>
          <w:sz w:val="28"/>
          <w:szCs w:val="28"/>
        </w:rPr>
        <w:t xml:space="preserve"> видах спорта и в комплексном зачете стали чемпионами спартакиады. </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 xml:space="preserve">В вопросах занятий физической культурой и спортом мы продолжаем придерживаться массовости. За год прошло более </w:t>
      </w:r>
      <w:r>
        <w:rPr>
          <w:rFonts w:ascii="Times New Roman" w:hAnsi="Times New Roman"/>
          <w:sz w:val="28"/>
          <w:szCs w:val="28"/>
        </w:rPr>
        <w:t>7</w:t>
      </w:r>
      <w:r w:rsidRPr="0000107C">
        <w:rPr>
          <w:rFonts w:ascii="Times New Roman" w:hAnsi="Times New Roman"/>
          <w:sz w:val="28"/>
          <w:szCs w:val="28"/>
        </w:rPr>
        <w:t xml:space="preserve">00 мероприятий по </w:t>
      </w:r>
      <w:r>
        <w:rPr>
          <w:rFonts w:ascii="Times New Roman" w:hAnsi="Times New Roman"/>
          <w:sz w:val="28"/>
          <w:szCs w:val="28"/>
        </w:rPr>
        <w:t>34</w:t>
      </w:r>
      <w:r w:rsidRPr="0000107C">
        <w:rPr>
          <w:rFonts w:ascii="Times New Roman" w:hAnsi="Times New Roman"/>
          <w:sz w:val="28"/>
          <w:szCs w:val="28"/>
        </w:rPr>
        <w:t xml:space="preserve"> </w:t>
      </w:r>
      <w:r w:rsidRPr="0000107C">
        <w:rPr>
          <w:rFonts w:ascii="Times New Roman" w:hAnsi="Times New Roman"/>
          <w:sz w:val="28"/>
          <w:szCs w:val="28"/>
        </w:rPr>
        <w:lastRenderedPageBreak/>
        <w:t xml:space="preserve">видам спорта. Участие в них приняли свыше пяти </w:t>
      </w:r>
      <w:r>
        <w:rPr>
          <w:rFonts w:ascii="Times New Roman" w:hAnsi="Times New Roman"/>
          <w:sz w:val="28"/>
          <w:szCs w:val="28"/>
        </w:rPr>
        <w:t xml:space="preserve">с половиной </w:t>
      </w:r>
      <w:r w:rsidRPr="0000107C">
        <w:rPr>
          <w:rFonts w:ascii="Times New Roman" w:hAnsi="Times New Roman"/>
          <w:sz w:val="28"/>
          <w:szCs w:val="28"/>
        </w:rPr>
        <w:t>тысяч человек.</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 xml:space="preserve">В 2025 году </w:t>
      </w:r>
      <w:r>
        <w:rPr>
          <w:rFonts w:ascii="Times New Roman" w:hAnsi="Times New Roman"/>
          <w:sz w:val="28"/>
          <w:szCs w:val="28"/>
        </w:rPr>
        <w:t>ведется</w:t>
      </w:r>
      <w:r w:rsidRPr="0000107C">
        <w:rPr>
          <w:rFonts w:ascii="Times New Roman" w:hAnsi="Times New Roman"/>
          <w:sz w:val="28"/>
          <w:szCs w:val="28"/>
        </w:rPr>
        <w:t xml:space="preserve"> строительство малобюджетного спортивного комплекса в станице Новощербиновской.</w:t>
      </w:r>
      <w:r>
        <w:rPr>
          <w:rFonts w:ascii="Times New Roman" w:hAnsi="Times New Roman"/>
          <w:sz w:val="28"/>
          <w:szCs w:val="28"/>
        </w:rPr>
        <w:t xml:space="preserve"> Планируется ввод в эксплуатацию данного объекта в августе 2026 года.</w:t>
      </w:r>
      <w:r w:rsidRPr="0000107C">
        <w:rPr>
          <w:rFonts w:ascii="Times New Roman" w:hAnsi="Times New Roman"/>
          <w:sz w:val="28"/>
          <w:szCs w:val="28"/>
        </w:rPr>
        <w:t xml:space="preserve"> </w:t>
      </w:r>
    </w:p>
    <w:p w:rsidR="00D62B22" w:rsidRPr="0000107C" w:rsidRDefault="00D62B22" w:rsidP="00D62B22">
      <w:pPr>
        <w:pStyle w:val="a6"/>
        <w:ind w:firstLine="709"/>
        <w:jc w:val="both"/>
        <w:rPr>
          <w:rFonts w:ascii="Times New Roman" w:hAnsi="Times New Roman"/>
          <w:sz w:val="28"/>
          <w:szCs w:val="28"/>
        </w:rPr>
      </w:pPr>
      <w:r w:rsidRPr="0000107C">
        <w:rPr>
          <w:rFonts w:ascii="Times New Roman" w:hAnsi="Times New Roman"/>
          <w:sz w:val="28"/>
          <w:szCs w:val="28"/>
        </w:rPr>
        <w:t xml:space="preserve">Также </w:t>
      </w:r>
      <w:r>
        <w:rPr>
          <w:rFonts w:ascii="Times New Roman" w:hAnsi="Times New Roman"/>
          <w:sz w:val="28"/>
          <w:szCs w:val="28"/>
        </w:rPr>
        <w:t>в</w:t>
      </w:r>
      <w:r w:rsidRPr="0000107C">
        <w:rPr>
          <w:rFonts w:ascii="Times New Roman" w:hAnsi="Times New Roman"/>
          <w:sz w:val="28"/>
          <w:szCs w:val="28"/>
        </w:rPr>
        <w:t xml:space="preserve"> 2025 год</w:t>
      </w:r>
      <w:r>
        <w:rPr>
          <w:rFonts w:ascii="Times New Roman" w:hAnsi="Times New Roman"/>
          <w:sz w:val="28"/>
          <w:szCs w:val="28"/>
        </w:rPr>
        <w:t>у</w:t>
      </w:r>
      <w:r w:rsidRPr="0000107C">
        <w:rPr>
          <w:rFonts w:ascii="Times New Roman" w:hAnsi="Times New Roman"/>
          <w:sz w:val="28"/>
          <w:szCs w:val="28"/>
        </w:rPr>
        <w:t xml:space="preserve"> </w:t>
      </w:r>
      <w:r>
        <w:rPr>
          <w:rFonts w:ascii="Times New Roman" w:hAnsi="Times New Roman"/>
          <w:sz w:val="28"/>
          <w:szCs w:val="28"/>
        </w:rPr>
        <w:t xml:space="preserve">был </w:t>
      </w:r>
      <w:r w:rsidRPr="0000107C">
        <w:rPr>
          <w:rFonts w:ascii="Times New Roman" w:hAnsi="Times New Roman"/>
          <w:sz w:val="28"/>
          <w:szCs w:val="28"/>
        </w:rPr>
        <w:t>приобрете</w:t>
      </w:r>
      <w:r>
        <w:rPr>
          <w:rFonts w:ascii="Times New Roman" w:hAnsi="Times New Roman"/>
          <w:sz w:val="28"/>
          <w:szCs w:val="28"/>
        </w:rPr>
        <w:t>н</w:t>
      </w:r>
      <w:r w:rsidRPr="0000107C">
        <w:rPr>
          <w:rFonts w:ascii="Times New Roman" w:hAnsi="Times New Roman"/>
          <w:sz w:val="28"/>
          <w:szCs w:val="28"/>
        </w:rPr>
        <w:t xml:space="preserve"> нов</w:t>
      </w:r>
      <w:r>
        <w:rPr>
          <w:rFonts w:ascii="Times New Roman" w:hAnsi="Times New Roman"/>
          <w:sz w:val="28"/>
          <w:szCs w:val="28"/>
        </w:rPr>
        <w:t>ый</w:t>
      </w:r>
      <w:r w:rsidRPr="0000107C">
        <w:rPr>
          <w:rFonts w:ascii="Times New Roman" w:hAnsi="Times New Roman"/>
          <w:sz w:val="28"/>
          <w:szCs w:val="28"/>
        </w:rPr>
        <w:t xml:space="preserve"> комфортабельн</w:t>
      </w:r>
      <w:r>
        <w:rPr>
          <w:rFonts w:ascii="Times New Roman" w:hAnsi="Times New Roman"/>
          <w:sz w:val="28"/>
          <w:szCs w:val="28"/>
        </w:rPr>
        <w:t>ый</w:t>
      </w:r>
      <w:r w:rsidRPr="0000107C">
        <w:rPr>
          <w:rFonts w:ascii="Times New Roman" w:hAnsi="Times New Roman"/>
          <w:sz w:val="28"/>
          <w:szCs w:val="28"/>
        </w:rPr>
        <w:t xml:space="preserve"> автобус</w:t>
      </w:r>
      <w:r>
        <w:rPr>
          <w:rFonts w:ascii="Times New Roman" w:hAnsi="Times New Roman"/>
          <w:sz w:val="28"/>
          <w:szCs w:val="28"/>
        </w:rPr>
        <w:t xml:space="preserve"> </w:t>
      </w:r>
      <w:r w:rsidRPr="0000107C">
        <w:rPr>
          <w:rFonts w:ascii="Times New Roman" w:hAnsi="Times New Roman"/>
          <w:sz w:val="28"/>
          <w:szCs w:val="28"/>
        </w:rPr>
        <w:t xml:space="preserve">на 30 посадочных мест для спортивной школы «Энергия». </w:t>
      </w:r>
    </w:p>
    <w:p w:rsidR="006314D7" w:rsidRPr="0065141A" w:rsidRDefault="006314D7" w:rsidP="00F9436E">
      <w:pPr>
        <w:pStyle w:val="a6"/>
        <w:ind w:firstLine="709"/>
        <w:rPr>
          <w:rFonts w:ascii="Times New Roman" w:hAnsi="Times New Roman"/>
          <w:b/>
          <w:sz w:val="28"/>
          <w:szCs w:val="28"/>
        </w:rPr>
      </w:pPr>
    </w:p>
    <w:p w:rsidR="00036FE1" w:rsidRPr="0065141A" w:rsidRDefault="00036FE1" w:rsidP="00F9436E">
      <w:pPr>
        <w:pStyle w:val="a6"/>
        <w:ind w:firstLine="709"/>
        <w:rPr>
          <w:rFonts w:ascii="Times New Roman" w:hAnsi="Times New Roman"/>
          <w:b/>
          <w:sz w:val="28"/>
          <w:szCs w:val="28"/>
        </w:rPr>
      </w:pPr>
      <w:r w:rsidRPr="0065141A">
        <w:rPr>
          <w:rFonts w:ascii="Times New Roman" w:hAnsi="Times New Roman"/>
          <w:b/>
          <w:sz w:val="28"/>
          <w:szCs w:val="28"/>
        </w:rPr>
        <w:t>VI. Жилищное строительство и обеспечение граждан жильем</w:t>
      </w:r>
    </w:p>
    <w:p w:rsidR="00794572" w:rsidRPr="0065141A" w:rsidRDefault="00794572" w:rsidP="00415FAA">
      <w:pPr>
        <w:pStyle w:val="a6"/>
        <w:rPr>
          <w:rFonts w:ascii="Times New Roman" w:hAnsi="Times New Roman"/>
          <w:b/>
          <w:sz w:val="28"/>
          <w:szCs w:val="28"/>
        </w:rPr>
      </w:pPr>
    </w:p>
    <w:p w:rsidR="00D7136C" w:rsidRPr="00D7136C" w:rsidRDefault="00D7136C" w:rsidP="00D7136C">
      <w:pPr>
        <w:spacing w:after="0" w:line="240" w:lineRule="auto"/>
        <w:ind w:firstLine="720"/>
        <w:jc w:val="both"/>
        <w:rPr>
          <w:rFonts w:ascii="Times New Roman" w:eastAsia="Times New Roman" w:hAnsi="Times New Roman"/>
          <w:sz w:val="28"/>
          <w:szCs w:val="28"/>
          <w:lang w:eastAsia="ru-RU"/>
        </w:rPr>
      </w:pPr>
      <w:r w:rsidRPr="00D7136C">
        <w:rPr>
          <w:rFonts w:ascii="Times New Roman" w:eastAsia="Times New Roman" w:hAnsi="Times New Roman"/>
          <w:sz w:val="28"/>
          <w:szCs w:val="28"/>
          <w:lang w:eastAsia="ru-RU"/>
        </w:rPr>
        <w:t>В рамках реализации государственной программы Краснодарского края «Дети – Кубани», в 2025 году было приобретено в собственность муниципального образования Щербиновский муниципальный район Краснодарского края 1 квартира и 7 жилых домов блокированной застройки на сумму 27 615 100 рублей 00 копеек.</w:t>
      </w:r>
    </w:p>
    <w:p w:rsidR="00D7136C" w:rsidRPr="00D7136C" w:rsidRDefault="00D7136C" w:rsidP="00D7136C">
      <w:pPr>
        <w:spacing w:after="0" w:line="240" w:lineRule="auto"/>
        <w:ind w:firstLine="720"/>
        <w:jc w:val="both"/>
        <w:rPr>
          <w:rFonts w:ascii="Times New Roman" w:eastAsia="Times New Roman" w:hAnsi="Times New Roman"/>
          <w:sz w:val="28"/>
          <w:szCs w:val="28"/>
          <w:lang w:eastAsia="ru-RU"/>
        </w:rPr>
      </w:pPr>
      <w:r w:rsidRPr="00D7136C">
        <w:rPr>
          <w:rFonts w:ascii="Times New Roman" w:eastAsia="Times New Roman" w:hAnsi="Times New Roman"/>
          <w:sz w:val="28"/>
          <w:szCs w:val="28"/>
          <w:lang w:eastAsia="ru-RU"/>
        </w:rPr>
        <w:t>- 1 квартира в ст. Старощербиновской;</w:t>
      </w:r>
    </w:p>
    <w:p w:rsidR="00D7136C" w:rsidRPr="00D7136C" w:rsidRDefault="00D7136C" w:rsidP="00D7136C">
      <w:pPr>
        <w:spacing w:after="0" w:line="240" w:lineRule="auto"/>
        <w:ind w:firstLine="720"/>
        <w:jc w:val="both"/>
        <w:rPr>
          <w:rFonts w:ascii="Times New Roman" w:eastAsia="Times New Roman" w:hAnsi="Times New Roman"/>
          <w:sz w:val="28"/>
          <w:szCs w:val="28"/>
          <w:lang w:eastAsia="ru-RU"/>
        </w:rPr>
      </w:pPr>
      <w:r w:rsidRPr="00D7136C">
        <w:rPr>
          <w:rFonts w:ascii="Times New Roman" w:eastAsia="Times New Roman" w:hAnsi="Times New Roman"/>
          <w:sz w:val="28"/>
          <w:szCs w:val="28"/>
          <w:lang w:eastAsia="ru-RU"/>
        </w:rPr>
        <w:t>- 7 жилых домов блокированной застройки в п</w:t>
      </w:r>
      <w:r w:rsidR="00832C2E">
        <w:rPr>
          <w:rFonts w:ascii="Times New Roman" w:eastAsia="Times New Roman" w:hAnsi="Times New Roman"/>
          <w:sz w:val="28"/>
          <w:szCs w:val="28"/>
          <w:lang w:eastAsia="ru-RU"/>
        </w:rPr>
        <w:t>. Щербиновском, Щербиновского райо</w:t>
      </w:r>
      <w:r w:rsidRPr="00D7136C">
        <w:rPr>
          <w:rFonts w:ascii="Times New Roman" w:eastAsia="Times New Roman" w:hAnsi="Times New Roman"/>
          <w:sz w:val="28"/>
          <w:szCs w:val="28"/>
          <w:lang w:eastAsia="ru-RU"/>
        </w:rPr>
        <w:t>на.</w:t>
      </w:r>
    </w:p>
    <w:p w:rsidR="00D7136C" w:rsidRPr="00D7136C" w:rsidRDefault="00D7136C" w:rsidP="00D7136C">
      <w:pPr>
        <w:spacing w:after="0" w:line="240" w:lineRule="auto"/>
        <w:ind w:firstLine="720"/>
        <w:jc w:val="both"/>
        <w:rPr>
          <w:rFonts w:ascii="Times New Roman" w:eastAsia="Times New Roman" w:hAnsi="Times New Roman"/>
          <w:sz w:val="28"/>
          <w:szCs w:val="28"/>
          <w:lang w:eastAsia="ru-RU"/>
        </w:rPr>
      </w:pPr>
      <w:r w:rsidRPr="00D7136C">
        <w:rPr>
          <w:rFonts w:ascii="Times New Roman" w:eastAsia="Times New Roman" w:hAnsi="Times New Roman"/>
          <w:sz w:val="28"/>
          <w:szCs w:val="28"/>
          <w:lang w:eastAsia="ru-RU"/>
        </w:rPr>
        <w:t xml:space="preserve">Детям-сиротам вручены ключи от 8 жилых помещений, заключены договоры найма жилого помещения для детей-сирот и детей, оставшихся без попечения родителей, лиц из числа детей-сирот и детей, оставшихся без попечения родителей сроком на 5 лет. </w:t>
      </w:r>
    </w:p>
    <w:p w:rsidR="00D7136C" w:rsidRPr="00D7136C" w:rsidRDefault="00D7136C" w:rsidP="00D7136C">
      <w:pPr>
        <w:spacing w:after="0" w:line="240" w:lineRule="auto"/>
        <w:ind w:firstLine="720"/>
        <w:jc w:val="both"/>
        <w:rPr>
          <w:rFonts w:ascii="Times New Roman" w:eastAsia="Times New Roman" w:hAnsi="Times New Roman"/>
          <w:sz w:val="28"/>
          <w:szCs w:val="28"/>
          <w:lang w:eastAsia="ru-RU"/>
        </w:rPr>
      </w:pPr>
      <w:r w:rsidRPr="00D7136C">
        <w:rPr>
          <w:rFonts w:ascii="Times New Roman" w:eastAsia="Times New Roman" w:hAnsi="Times New Roman"/>
          <w:sz w:val="28"/>
          <w:szCs w:val="28"/>
          <w:lang w:eastAsia="ru-RU"/>
        </w:rPr>
        <w:t>В 2026 году планируется обеспечить жильем 6 граждан по категории дети-сироты.</w:t>
      </w:r>
    </w:p>
    <w:p w:rsidR="00036FE1" w:rsidRPr="0065141A" w:rsidRDefault="00036FE1" w:rsidP="00763ABB">
      <w:pPr>
        <w:pStyle w:val="a6"/>
        <w:ind w:firstLine="709"/>
        <w:jc w:val="center"/>
        <w:rPr>
          <w:rFonts w:ascii="Times New Roman" w:hAnsi="Times New Roman"/>
          <w:b/>
          <w:sz w:val="28"/>
          <w:szCs w:val="28"/>
        </w:rPr>
      </w:pPr>
    </w:p>
    <w:p w:rsidR="00036FE1" w:rsidRPr="0065141A" w:rsidRDefault="00036FE1" w:rsidP="00763ABB">
      <w:pPr>
        <w:pStyle w:val="a6"/>
        <w:ind w:firstLine="709"/>
        <w:jc w:val="center"/>
        <w:rPr>
          <w:rFonts w:ascii="Times New Roman" w:hAnsi="Times New Roman"/>
          <w:b/>
          <w:sz w:val="28"/>
          <w:szCs w:val="28"/>
        </w:rPr>
      </w:pPr>
      <w:r w:rsidRPr="0065141A">
        <w:rPr>
          <w:rFonts w:ascii="Times New Roman" w:hAnsi="Times New Roman"/>
          <w:b/>
          <w:sz w:val="28"/>
          <w:szCs w:val="28"/>
        </w:rPr>
        <w:t>VII. Жилищно-коммунальное хозяйство</w:t>
      </w:r>
    </w:p>
    <w:p w:rsidR="00036FE1" w:rsidRPr="0065141A" w:rsidRDefault="00036FE1" w:rsidP="00763ABB">
      <w:pPr>
        <w:pStyle w:val="a6"/>
        <w:ind w:firstLine="709"/>
        <w:jc w:val="center"/>
        <w:rPr>
          <w:rFonts w:ascii="Times New Roman" w:hAnsi="Times New Roman"/>
          <w:b/>
          <w:sz w:val="28"/>
          <w:szCs w:val="28"/>
        </w:rPr>
      </w:pPr>
    </w:p>
    <w:p w:rsidR="00737EE6" w:rsidRPr="002209CE" w:rsidRDefault="00737EE6" w:rsidP="00737EE6">
      <w:pPr>
        <w:suppressAutoHyphens/>
        <w:spacing w:after="0" w:line="240" w:lineRule="auto"/>
        <w:ind w:firstLine="851"/>
        <w:jc w:val="both"/>
        <w:rPr>
          <w:rFonts w:ascii="Times New Roman" w:eastAsia="SimSun" w:hAnsi="Times New Roman"/>
          <w:color w:val="000000"/>
          <w:kern w:val="2"/>
          <w:sz w:val="28"/>
          <w:szCs w:val="28"/>
          <w:lang w:eastAsia="zh-CN" w:bidi="hi-IN"/>
        </w:rPr>
      </w:pPr>
      <w:r w:rsidRPr="002209CE">
        <w:rPr>
          <w:rFonts w:ascii="Times New Roman" w:eastAsia="SimSun" w:hAnsi="Times New Roman"/>
          <w:color w:val="000000"/>
          <w:kern w:val="2"/>
          <w:sz w:val="28"/>
          <w:szCs w:val="28"/>
          <w:lang w:eastAsia="zh-CN" w:bidi="hi-IN"/>
        </w:rPr>
        <w:t>В рамках реализации государственной</w:t>
      </w:r>
      <w:r w:rsidR="00832C2E" w:rsidRPr="002209CE">
        <w:rPr>
          <w:rFonts w:ascii="Times New Roman" w:eastAsia="SimSun" w:hAnsi="Times New Roman"/>
          <w:color w:val="000000"/>
          <w:kern w:val="2"/>
          <w:sz w:val="28"/>
          <w:szCs w:val="28"/>
          <w:lang w:eastAsia="zh-CN" w:bidi="hi-IN"/>
        </w:rPr>
        <w:t xml:space="preserve"> программы Краснодарского края «</w:t>
      </w:r>
      <w:r w:rsidRPr="002209CE">
        <w:rPr>
          <w:rFonts w:ascii="Times New Roman" w:eastAsia="SimSun" w:hAnsi="Times New Roman"/>
          <w:color w:val="000000"/>
          <w:kern w:val="2"/>
          <w:sz w:val="28"/>
          <w:szCs w:val="28"/>
          <w:lang w:eastAsia="zh-CN" w:bidi="hi-IN"/>
        </w:rPr>
        <w:t>Развитие сети автомоби</w:t>
      </w:r>
      <w:r w:rsidR="00832C2E" w:rsidRPr="002209CE">
        <w:rPr>
          <w:rFonts w:ascii="Times New Roman" w:eastAsia="SimSun" w:hAnsi="Times New Roman"/>
          <w:color w:val="000000"/>
          <w:kern w:val="2"/>
          <w:sz w:val="28"/>
          <w:szCs w:val="28"/>
          <w:lang w:eastAsia="zh-CN" w:bidi="hi-IN"/>
        </w:rPr>
        <w:t>льных дорог Краснодарского края»</w:t>
      </w:r>
      <w:r w:rsidRPr="002209CE">
        <w:rPr>
          <w:rFonts w:ascii="Times New Roman" w:eastAsia="SimSun" w:hAnsi="Times New Roman"/>
          <w:color w:val="000000"/>
          <w:kern w:val="2"/>
          <w:sz w:val="28"/>
          <w:szCs w:val="28"/>
          <w:lang w:eastAsia="zh-CN" w:bidi="hi-IN"/>
        </w:rPr>
        <w:t xml:space="preserve"> в 2025 году произведен ремонт тротуаров: </w:t>
      </w:r>
    </w:p>
    <w:p w:rsidR="00737EE6" w:rsidRPr="002209CE" w:rsidRDefault="00737EE6" w:rsidP="00737EE6">
      <w:pPr>
        <w:suppressAutoHyphens/>
        <w:spacing w:after="0" w:line="240" w:lineRule="auto"/>
        <w:ind w:firstLine="851"/>
        <w:jc w:val="both"/>
        <w:rPr>
          <w:rFonts w:ascii="Times New Roman" w:eastAsia="SimSun" w:hAnsi="Times New Roman"/>
          <w:color w:val="000000"/>
          <w:kern w:val="2"/>
          <w:sz w:val="28"/>
          <w:szCs w:val="28"/>
          <w:lang w:eastAsia="zh-CN" w:bidi="hi-IN"/>
        </w:rPr>
      </w:pPr>
      <w:r w:rsidRPr="002209CE">
        <w:rPr>
          <w:rFonts w:ascii="Times New Roman" w:eastAsia="SimSun" w:hAnsi="Times New Roman"/>
          <w:color w:val="000000"/>
          <w:kern w:val="2"/>
          <w:sz w:val="28"/>
          <w:szCs w:val="28"/>
          <w:lang w:eastAsia="zh-CN" w:bidi="hi-IN"/>
        </w:rPr>
        <w:t>в ст. Старощербиновской протяженность отремонтированных тротуаров составила 2865 метров. Общий объем финансирования проекта составил более 18 млн. рублей. Из бюджета Краснодарского края на эти цели было выделено более 13 млн. рублей, из бюджета Старощербиновского сельского поселения осуществлено софинансирование на сумму более 5 млн. рублей;</w:t>
      </w:r>
    </w:p>
    <w:p w:rsidR="00737EE6" w:rsidRPr="002209CE" w:rsidRDefault="00737EE6" w:rsidP="00737EE6">
      <w:pPr>
        <w:suppressAutoHyphens/>
        <w:spacing w:after="0" w:line="240" w:lineRule="auto"/>
        <w:ind w:firstLine="851"/>
        <w:jc w:val="both"/>
        <w:rPr>
          <w:rFonts w:ascii="Times New Roman" w:eastAsia="SimSun" w:hAnsi="Times New Roman"/>
          <w:color w:val="000000"/>
          <w:kern w:val="2"/>
          <w:sz w:val="28"/>
          <w:szCs w:val="28"/>
          <w:lang w:eastAsia="zh-CN" w:bidi="hi-IN"/>
        </w:rPr>
      </w:pPr>
      <w:r w:rsidRPr="002209CE">
        <w:rPr>
          <w:rFonts w:ascii="Times New Roman" w:eastAsia="SimSun" w:hAnsi="Times New Roman"/>
          <w:color w:val="000000"/>
          <w:kern w:val="2"/>
          <w:sz w:val="28"/>
          <w:szCs w:val="28"/>
          <w:lang w:eastAsia="zh-CN" w:bidi="hi-IN"/>
        </w:rPr>
        <w:t>в пос. Щербиновском Протяженность отремонтированных тротуаров составила 727,5 метров. Общий объем финансирования проекта составил 6 млн. 714 тыс. рублей. Из бюджета Краснодарского края на эти цели было выделено 6 млн. 110 тыс. рублей, из бюджета Щербиновского сельского поселения осуществлено софинансирование на сумму 604 тыс. рублей.</w:t>
      </w:r>
    </w:p>
    <w:p w:rsidR="00737EE6" w:rsidRPr="002209CE" w:rsidRDefault="00737EE6" w:rsidP="00737EE6">
      <w:pPr>
        <w:suppressAutoHyphens/>
        <w:spacing w:after="0" w:line="240" w:lineRule="auto"/>
        <w:ind w:firstLine="851"/>
        <w:jc w:val="both"/>
        <w:rPr>
          <w:rFonts w:ascii="Times New Roman" w:eastAsia="SimSun" w:hAnsi="Times New Roman"/>
          <w:color w:val="000000"/>
          <w:kern w:val="2"/>
          <w:sz w:val="28"/>
          <w:szCs w:val="28"/>
          <w:lang w:eastAsia="zh-CN" w:bidi="hi-IN"/>
        </w:rPr>
      </w:pPr>
      <w:r w:rsidRPr="002209CE">
        <w:rPr>
          <w:rFonts w:ascii="Times New Roman" w:eastAsia="SimSun" w:hAnsi="Times New Roman"/>
          <w:color w:val="000000"/>
          <w:kern w:val="2"/>
          <w:sz w:val="28"/>
          <w:szCs w:val="28"/>
          <w:lang w:eastAsia="zh-CN" w:bidi="hi-IN"/>
        </w:rPr>
        <w:t xml:space="preserve">Для обустройства пешеходных переходов, в том числе вблизи образовательных учреждений района приобретались и устанавливались  </w:t>
      </w:r>
      <w:r w:rsidRPr="002209CE">
        <w:rPr>
          <w:rFonts w:ascii="Times New Roman" w:eastAsia="SimSun" w:hAnsi="Times New Roman"/>
          <w:color w:val="000000"/>
          <w:kern w:val="2"/>
          <w:sz w:val="28"/>
          <w:szCs w:val="28"/>
          <w:lang w:eastAsia="zh-CN" w:bidi="hi-IN"/>
        </w:rPr>
        <w:lastRenderedPageBreak/>
        <w:t>дорожные знаки, искусственные дорожные неровности, обновлялась дорожная разметка.</w:t>
      </w:r>
    </w:p>
    <w:p w:rsidR="00737EE6" w:rsidRPr="002209CE" w:rsidRDefault="00737EE6" w:rsidP="00737EE6">
      <w:pPr>
        <w:suppressAutoHyphens/>
        <w:spacing w:after="0" w:line="240" w:lineRule="auto"/>
        <w:ind w:firstLine="851"/>
        <w:jc w:val="both"/>
        <w:rPr>
          <w:rFonts w:ascii="Times New Roman" w:eastAsia="SimSun" w:hAnsi="Times New Roman"/>
          <w:color w:val="000000"/>
          <w:kern w:val="2"/>
          <w:sz w:val="28"/>
          <w:szCs w:val="28"/>
          <w:lang w:eastAsia="zh-CN" w:bidi="hi-IN"/>
        </w:rPr>
      </w:pPr>
      <w:r w:rsidRPr="002209CE">
        <w:rPr>
          <w:rFonts w:ascii="Times New Roman" w:eastAsia="SimSun" w:hAnsi="Times New Roman"/>
          <w:color w:val="000000"/>
          <w:kern w:val="2"/>
          <w:sz w:val="28"/>
          <w:szCs w:val="28"/>
          <w:lang w:eastAsia="zh-CN" w:bidi="hi-IN"/>
        </w:rPr>
        <w:t xml:space="preserve"> В  отчётном году на ремонт и обслуживание дорог и тротуаров в районе было направлено более 70  млн. рублей.</w:t>
      </w:r>
    </w:p>
    <w:p w:rsidR="00737EE6" w:rsidRPr="002209CE" w:rsidRDefault="00737EE6" w:rsidP="00737EE6">
      <w:pPr>
        <w:suppressAutoHyphens/>
        <w:spacing w:after="0" w:line="240" w:lineRule="auto"/>
        <w:ind w:firstLine="851"/>
        <w:jc w:val="both"/>
        <w:rPr>
          <w:rFonts w:ascii="Times New Roman" w:eastAsia="Times New Roman" w:hAnsi="Times New Roman"/>
          <w:color w:val="000000"/>
          <w:sz w:val="28"/>
          <w:szCs w:val="28"/>
          <w:lang w:eastAsia="ar-SA"/>
        </w:rPr>
      </w:pPr>
      <w:r w:rsidRPr="002209CE">
        <w:rPr>
          <w:rFonts w:ascii="Times New Roman" w:eastAsia="SimSun" w:hAnsi="Times New Roman"/>
          <w:color w:val="000000"/>
          <w:kern w:val="2"/>
          <w:sz w:val="28"/>
          <w:szCs w:val="28"/>
          <w:lang w:eastAsia="zh-CN" w:bidi="hi-IN"/>
        </w:rPr>
        <w:t xml:space="preserve">В отчетном году в рамках </w:t>
      </w:r>
      <w:r w:rsidRPr="002209CE">
        <w:rPr>
          <w:rFonts w:ascii="Times New Roman" w:eastAsia="Times New Roman" w:hAnsi="Times New Roman"/>
          <w:color w:val="000000"/>
          <w:sz w:val="28"/>
          <w:szCs w:val="28"/>
          <w:lang w:eastAsia="ar-SA"/>
        </w:rPr>
        <w:t>национального проекта «Инфраструктура для жизни» завершен капитальный ремонт:</w:t>
      </w:r>
    </w:p>
    <w:p w:rsidR="00737EE6" w:rsidRPr="002209CE" w:rsidRDefault="00737EE6" w:rsidP="00737EE6">
      <w:pPr>
        <w:suppressAutoHyphens/>
        <w:spacing w:after="0" w:line="240" w:lineRule="auto"/>
        <w:ind w:firstLine="851"/>
        <w:jc w:val="both"/>
        <w:rPr>
          <w:rFonts w:ascii="Times New Roman" w:eastAsia="Times New Roman" w:hAnsi="Times New Roman"/>
          <w:color w:val="000000"/>
          <w:sz w:val="28"/>
          <w:szCs w:val="28"/>
          <w:lang w:eastAsia="ar-SA"/>
        </w:rPr>
      </w:pPr>
      <w:r w:rsidRPr="002209CE">
        <w:rPr>
          <w:rFonts w:ascii="Times New Roman" w:eastAsia="Times New Roman" w:hAnsi="Times New Roman"/>
          <w:color w:val="000000"/>
          <w:sz w:val="28"/>
          <w:szCs w:val="28"/>
          <w:lang w:eastAsia="ar-SA"/>
        </w:rPr>
        <w:t xml:space="preserve"> водопровода В-2-2 от</w:t>
      </w:r>
      <w:proofErr w:type="gramStart"/>
      <w:r w:rsidRPr="002209CE">
        <w:rPr>
          <w:rFonts w:ascii="Times New Roman" w:eastAsia="Times New Roman" w:hAnsi="Times New Roman"/>
          <w:color w:val="000000"/>
          <w:sz w:val="28"/>
          <w:szCs w:val="28"/>
          <w:lang w:eastAsia="ar-SA"/>
        </w:rPr>
        <w:t xml:space="preserve"> В</w:t>
      </w:r>
      <w:proofErr w:type="gramEnd"/>
      <w:r w:rsidRPr="002209CE">
        <w:rPr>
          <w:rFonts w:ascii="Times New Roman" w:eastAsia="Times New Roman" w:hAnsi="Times New Roman"/>
          <w:color w:val="000000"/>
          <w:sz w:val="28"/>
          <w:szCs w:val="28"/>
          <w:lang w:eastAsia="ar-SA"/>
        </w:rPr>
        <w:t xml:space="preserve"> 2 ПК 107+78 до с. Ейское Укрепление, протяженностью </w:t>
      </w:r>
      <w:r w:rsidRPr="002209CE">
        <w:rPr>
          <w:rFonts w:ascii="Times New Roman" w:eastAsia="Times New Roman" w:hAnsi="Times New Roman" w:hint="eastAsia"/>
          <w:color w:val="000000"/>
          <w:sz w:val="28"/>
          <w:szCs w:val="28"/>
          <w:lang w:eastAsia="ar-SA"/>
        </w:rPr>
        <w:t xml:space="preserve">9,9 км </w:t>
      </w:r>
      <w:r w:rsidRPr="002209CE">
        <w:rPr>
          <w:rFonts w:ascii="Times New Roman" w:eastAsia="Times New Roman" w:hAnsi="Times New Roman"/>
          <w:color w:val="000000"/>
          <w:sz w:val="28"/>
          <w:szCs w:val="28"/>
          <w:lang w:eastAsia="ar-SA"/>
        </w:rPr>
        <w:t>стоимостью</w:t>
      </w:r>
      <w:r w:rsidRPr="002209CE">
        <w:rPr>
          <w:rFonts w:ascii="Times New Roman" w:eastAsia="Times New Roman" w:hAnsi="Times New Roman" w:hint="eastAsia"/>
          <w:color w:val="000000"/>
          <w:sz w:val="28"/>
          <w:szCs w:val="28"/>
          <w:lang w:eastAsia="ar-SA"/>
        </w:rPr>
        <w:t xml:space="preserve"> </w:t>
      </w:r>
      <w:r w:rsidRPr="002209CE">
        <w:rPr>
          <w:rFonts w:ascii="Times New Roman" w:eastAsia="Times New Roman" w:hAnsi="Times New Roman"/>
          <w:color w:val="000000"/>
          <w:sz w:val="28"/>
          <w:szCs w:val="28"/>
          <w:lang w:eastAsia="ar-SA"/>
        </w:rPr>
        <w:t xml:space="preserve">более </w:t>
      </w:r>
      <w:r w:rsidRPr="002209CE">
        <w:rPr>
          <w:rFonts w:ascii="Times New Roman" w:eastAsia="Times New Roman" w:hAnsi="Times New Roman" w:hint="eastAsia"/>
          <w:color w:val="000000"/>
          <w:sz w:val="28"/>
          <w:szCs w:val="28"/>
          <w:lang w:eastAsia="ar-SA"/>
        </w:rPr>
        <w:t>90 мл</w:t>
      </w:r>
      <w:r w:rsidRPr="002209CE">
        <w:rPr>
          <w:rFonts w:ascii="Times New Roman" w:eastAsia="Times New Roman" w:hAnsi="Times New Roman"/>
          <w:color w:val="000000"/>
          <w:sz w:val="28"/>
          <w:szCs w:val="28"/>
          <w:lang w:eastAsia="ar-SA"/>
        </w:rPr>
        <w:t>н</w:t>
      </w:r>
      <w:r w:rsidRPr="002209CE">
        <w:rPr>
          <w:rFonts w:ascii="Times New Roman" w:eastAsia="Times New Roman" w:hAnsi="Times New Roman" w:hint="eastAsia"/>
          <w:color w:val="000000"/>
          <w:sz w:val="28"/>
          <w:szCs w:val="28"/>
          <w:lang w:eastAsia="ar-SA"/>
        </w:rPr>
        <w:t>.</w:t>
      </w:r>
      <w:r w:rsidRPr="002209CE">
        <w:rPr>
          <w:rFonts w:ascii="Times New Roman" w:eastAsia="Times New Roman" w:hAnsi="Times New Roman"/>
          <w:color w:val="000000"/>
          <w:sz w:val="28"/>
          <w:szCs w:val="28"/>
          <w:lang w:eastAsia="ar-SA"/>
        </w:rPr>
        <w:t xml:space="preserve"> </w:t>
      </w:r>
      <w:r w:rsidRPr="002209CE">
        <w:rPr>
          <w:rFonts w:ascii="Times New Roman" w:eastAsia="Times New Roman" w:hAnsi="Times New Roman" w:hint="eastAsia"/>
          <w:color w:val="000000"/>
          <w:sz w:val="28"/>
          <w:szCs w:val="28"/>
          <w:lang w:eastAsia="ar-SA"/>
        </w:rPr>
        <w:t>руб</w:t>
      </w:r>
      <w:r w:rsidRPr="002209CE">
        <w:rPr>
          <w:rFonts w:ascii="Times New Roman" w:eastAsia="Times New Roman" w:hAnsi="Times New Roman"/>
          <w:color w:val="000000"/>
          <w:sz w:val="28"/>
          <w:szCs w:val="28"/>
          <w:lang w:eastAsia="ar-SA"/>
        </w:rPr>
        <w:t>лей;</w:t>
      </w:r>
    </w:p>
    <w:p w:rsidR="00737EE6" w:rsidRPr="002209CE" w:rsidRDefault="00737EE6" w:rsidP="00737EE6">
      <w:pPr>
        <w:suppressAutoHyphens/>
        <w:spacing w:after="0" w:line="240" w:lineRule="auto"/>
        <w:ind w:firstLine="851"/>
        <w:jc w:val="both"/>
        <w:rPr>
          <w:rFonts w:ascii="Times New Roman" w:eastAsia="SimSun" w:hAnsi="Times New Roman"/>
          <w:color w:val="000000"/>
          <w:kern w:val="2"/>
          <w:sz w:val="28"/>
          <w:szCs w:val="28"/>
          <w:lang w:eastAsia="zh-CN" w:bidi="hi-IN"/>
        </w:rPr>
      </w:pPr>
      <w:r w:rsidRPr="002209CE">
        <w:rPr>
          <w:rFonts w:ascii="Times New Roman" w:eastAsia="Times New Roman" w:hAnsi="Times New Roman" w:hint="eastAsia"/>
          <w:color w:val="000000"/>
          <w:sz w:val="28"/>
          <w:szCs w:val="28"/>
          <w:lang w:eastAsia="ar-SA"/>
        </w:rPr>
        <w:t xml:space="preserve"> </w:t>
      </w:r>
      <w:r w:rsidRPr="002209CE">
        <w:rPr>
          <w:rFonts w:ascii="Times New Roman" w:eastAsia="Times New Roman" w:hAnsi="Times New Roman"/>
          <w:color w:val="000000"/>
          <w:sz w:val="28"/>
          <w:szCs w:val="28"/>
          <w:lang w:eastAsia="ar-SA"/>
        </w:rPr>
        <w:t xml:space="preserve"> </w:t>
      </w:r>
      <w:r w:rsidRPr="002209CE">
        <w:rPr>
          <w:rFonts w:ascii="Times New Roman" w:eastAsia="Times New Roman" w:hAnsi="Times New Roman" w:hint="eastAsia"/>
          <w:color w:val="000000"/>
          <w:sz w:val="28"/>
          <w:szCs w:val="28"/>
          <w:lang w:eastAsia="ar-SA"/>
        </w:rPr>
        <w:t>водопроводных сетей, расположенных по адресу: Краснодарский край, Щербиновский район, станица Старощербиновская, станица Новощербиновская, поселок Щербиновский</w:t>
      </w:r>
      <w:r w:rsidRPr="002209CE">
        <w:rPr>
          <w:rFonts w:ascii="Times New Roman" w:eastAsia="Times New Roman" w:hAnsi="Times New Roman"/>
          <w:color w:val="000000"/>
          <w:sz w:val="28"/>
          <w:szCs w:val="28"/>
          <w:lang w:eastAsia="ar-SA"/>
        </w:rPr>
        <w:t xml:space="preserve"> общей протяженностью 17,7 км стоимостью более 78 млн. рублей.</w:t>
      </w:r>
    </w:p>
    <w:p w:rsidR="00737EE6" w:rsidRPr="002209CE" w:rsidRDefault="00737EE6" w:rsidP="00737EE6">
      <w:pPr>
        <w:spacing w:after="0" w:line="240" w:lineRule="auto"/>
        <w:ind w:firstLine="851"/>
        <w:jc w:val="both"/>
        <w:rPr>
          <w:rFonts w:ascii="Times New Roman" w:hAnsi="Times New Roman"/>
          <w:color w:val="000000"/>
          <w:sz w:val="28"/>
          <w:szCs w:val="28"/>
        </w:rPr>
      </w:pPr>
      <w:r w:rsidRPr="002209CE">
        <w:rPr>
          <w:rFonts w:ascii="Times New Roman" w:hAnsi="Times New Roman"/>
          <w:color w:val="000000"/>
          <w:sz w:val="28"/>
          <w:szCs w:val="28"/>
        </w:rPr>
        <w:t>В 2026 году в рамках поручения губернатора Краснодарского края работа по ремонту и замене водопроводных сетей в сельских поселениях Щербиновского района будет продолжена.</w:t>
      </w:r>
    </w:p>
    <w:p w:rsidR="00737EE6" w:rsidRPr="002209CE" w:rsidRDefault="00737EE6" w:rsidP="00737EE6">
      <w:pPr>
        <w:spacing w:after="0" w:line="240" w:lineRule="auto"/>
        <w:ind w:firstLine="851"/>
        <w:jc w:val="both"/>
        <w:rPr>
          <w:rFonts w:ascii="Times New Roman" w:hAnsi="Times New Roman"/>
          <w:color w:val="000000"/>
          <w:sz w:val="28"/>
          <w:szCs w:val="28"/>
        </w:rPr>
      </w:pPr>
      <w:r w:rsidRPr="002209CE">
        <w:rPr>
          <w:rFonts w:ascii="Times New Roman" w:hAnsi="Times New Roman"/>
          <w:color w:val="000000"/>
          <w:sz w:val="28"/>
          <w:szCs w:val="28"/>
        </w:rPr>
        <w:t>Под особым контролем по-прежнему вывоз и утилизация твердых бытовых отходов (далее – ТКО). На условиях софинансирования с краевым и местным бюджет</w:t>
      </w:r>
      <w:r w:rsidRPr="002209CE">
        <w:rPr>
          <w:rFonts w:ascii="Times New Roman" w:hAnsi="Times New Roman"/>
          <w:b/>
          <w:color w:val="000000"/>
          <w:sz w:val="28"/>
          <w:szCs w:val="28"/>
        </w:rPr>
        <w:t>ами</w:t>
      </w:r>
      <w:r w:rsidRPr="002209CE">
        <w:rPr>
          <w:rFonts w:ascii="Times New Roman" w:hAnsi="Times New Roman"/>
          <w:color w:val="000000"/>
          <w:sz w:val="28"/>
          <w:szCs w:val="28"/>
        </w:rPr>
        <w:t xml:space="preserve"> в октябре 2025 года было приобретено 46 (шт.) контейнеров объемом 0,75 м. куб. для замены пришедших в негодность</w:t>
      </w:r>
      <w:proofErr w:type="gramStart"/>
      <w:r w:rsidRPr="002209CE">
        <w:rPr>
          <w:rFonts w:ascii="Times New Roman" w:hAnsi="Times New Roman"/>
          <w:color w:val="000000"/>
          <w:sz w:val="28"/>
          <w:szCs w:val="28"/>
        </w:rPr>
        <w:t xml:space="preserve"> В</w:t>
      </w:r>
      <w:proofErr w:type="gramEnd"/>
      <w:r w:rsidRPr="002209CE">
        <w:rPr>
          <w:rFonts w:ascii="Times New Roman" w:hAnsi="Times New Roman"/>
          <w:color w:val="000000"/>
          <w:sz w:val="28"/>
          <w:szCs w:val="28"/>
        </w:rPr>
        <w:t xml:space="preserve"> 2025 году проведены мероприятия по рекультивации части мусора со свалок Щербиновского района на сумму 998 040,00 руб. </w:t>
      </w:r>
    </w:p>
    <w:p w:rsidR="00737EE6" w:rsidRPr="002209CE" w:rsidRDefault="00737EE6" w:rsidP="00737EE6">
      <w:pPr>
        <w:spacing w:after="0" w:line="240" w:lineRule="auto"/>
        <w:ind w:firstLine="851"/>
        <w:jc w:val="both"/>
        <w:rPr>
          <w:rFonts w:ascii="Times New Roman" w:hAnsi="Times New Roman"/>
          <w:color w:val="000000"/>
          <w:sz w:val="28"/>
          <w:szCs w:val="28"/>
        </w:rPr>
      </w:pPr>
      <w:r w:rsidRPr="002209CE">
        <w:rPr>
          <w:rFonts w:ascii="Times New Roman" w:hAnsi="Times New Roman"/>
          <w:color w:val="000000"/>
          <w:sz w:val="28"/>
          <w:szCs w:val="28"/>
        </w:rPr>
        <w:t xml:space="preserve">В настоящее время на территории нашего района реализуется поручение Президента Российской Федерации по организации работы по обеспечению подвода газа до границ </w:t>
      </w:r>
      <w:proofErr w:type="spellStart"/>
      <w:r w:rsidRPr="002209CE">
        <w:rPr>
          <w:rFonts w:ascii="Times New Roman" w:hAnsi="Times New Roman"/>
          <w:color w:val="000000"/>
          <w:sz w:val="28"/>
          <w:szCs w:val="28"/>
        </w:rPr>
        <w:t>негазифицированных</w:t>
      </w:r>
      <w:proofErr w:type="spellEnd"/>
      <w:r w:rsidRPr="002209CE">
        <w:rPr>
          <w:rFonts w:ascii="Times New Roman" w:hAnsi="Times New Roman"/>
          <w:color w:val="000000"/>
          <w:sz w:val="28"/>
          <w:szCs w:val="28"/>
        </w:rPr>
        <w:t xml:space="preserve"> домовладений. </w:t>
      </w:r>
    </w:p>
    <w:p w:rsidR="00737EE6" w:rsidRPr="002209CE" w:rsidRDefault="00737EE6" w:rsidP="00737EE6">
      <w:pPr>
        <w:tabs>
          <w:tab w:val="left" w:pos="709"/>
        </w:tabs>
        <w:ind w:firstLine="851"/>
        <w:jc w:val="both"/>
        <w:rPr>
          <w:rFonts w:ascii="Times New Roman" w:eastAsia="SimSun" w:hAnsi="Times New Roman"/>
          <w:color w:val="000000"/>
          <w:kern w:val="2"/>
          <w:sz w:val="28"/>
          <w:szCs w:val="28"/>
          <w:lang w:eastAsia="zh-CN" w:bidi="hi-IN"/>
        </w:rPr>
      </w:pPr>
      <w:r w:rsidRPr="002209CE">
        <w:rPr>
          <w:rFonts w:ascii="Times New Roman" w:hAnsi="Times New Roman"/>
          <w:bCs/>
          <w:color w:val="000000"/>
          <w:sz w:val="28"/>
          <w:szCs w:val="28"/>
        </w:rPr>
        <w:t xml:space="preserve">В нашем районе из 14 населенных пунктов газифицировано 13. </w:t>
      </w:r>
      <w:proofErr w:type="spellStart"/>
      <w:r w:rsidRPr="002209CE">
        <w:rPr>
          <w:rFonts w:ascii="Times New Roman" w:hAnsi="Times New Roman"/>
          <w:color w:val="000000"/>
          <w:sz w:val="28"/>
          <w:szCs w:val="28"/>
        </w:rPr>
        <w:t>Негазифицирован</w:t>
      </w:r>
      <w:proofErr w:type="spellEnd"/>
      <w:r w:rsidRPr="002209CE">
        <w:rPr>
          <w:rFonts w:ascii="Times New Roman" w:hAnsi="Times New Roman"/>
          <w:color w:val="000000"/>
          <w:sz w:val="28"/>
          <w:szCs w:val="28"/>
        </w:rPr>
        <w:t xml:space="preserve"> хутор Красный Дар с населением 127 жителей (в зимнее время 21 человек) и 68 домовладений. </w:t>
      </w:r>
      <w:r w:rsidRPr="002209CE">
        <w:rPr>
          <w:rFonts w:ascii="Times New Roman" w:eastAsia="SimSun" w:hAnsi="Times New Roman"/>
          <w:color w:val="000000"/>
          <w:kern w:val="2"/>
          <w:sz w:val="28"/>
          <w:szCs w:val="28"/>
          <w:lang w:eastAsia="zh-CN" w:bidi="hi-IN"/>
        </w:rPr>
        <w:t>В настоящее время ожидаем предоставление субсидий из бюджета Краснодарского края на софинансирование строительства подводящего газопровода к х. Красный Дар.</w:t>
      </w:r>
    </w:p>
    <w:p w:rsidR="00737EE6" w:rsidRPr="002209CE" w:rsidRDefault="00737EE6" w:rsidP="00737EE6">
      <w:pPr>
        <w:ind w:firstLine="851"/>
        <w:jc w:val="both"/>
        <w:rPr>
          <w:rFonts w:ascii="Times New Roman" w:hAnsi="Times New Roman"/>
          <w:b/>
          <w:color w:val="000000"/>
          <w:sz w:val="28"/>
          <w:szCs w:val="28"/>
        </w:rPr>
      </w:pPr>
      <w:r w:rsidRPr="002209CE">
        <w:rPr>
          <w:rFonts w:ascii="Times New Roman" w:hAnsi="Times New Roman"/>
          <w:color w:val="000000"/>
          <w:sz w:val="28"/>
          <w:szCs w:val="28"/>
        </w:rPr>
        <w:t>В августе 2025 года введен в эксплуатацию подводящий газопровод протяженностью 3,5 км</w:t>
      </w:r>
      <w:proofErr w:type="gramStart"/>
      <w:r w:rsidRPr="002209CE">
        <w:rPr>
          <w:rFonts w:ascii="Times New Roman" w:hAnsi="Times New Roman"/>
          <w:color w:val="000000"/>
          <w:sz w:val="28"/>
          <w:szCs w:val="28"/>
        </w:rPr>
        <w:t>.</w:t>
      </w:r>
      <w:proofErr w:type="gramEnd"/>
      <w:r w:rsidRPr="002209CE">
        <w:rPr>
          <w:rFonts w:ascii="Times New Roman" w:hAnsi="Times New Roman"/>
          <w:color w:val="000000"/>
          <w:sz w:val="28"/>
          <w:szCs w:val="28"/>
        </w:rPr>
        <w:t xml:space="preserve"> </w:t>
      </w:r>
      <w:proofErr w:type="gramStart"/>
      <w:r w:rsidRPr="002209CE">
        <w:rPr>
          <w:rFonts w:ascii="Times New Roman" w:hAnsi="Times New Roman"/>
          <w:color w:val="000000"/>
          <w:sz w:val="28"/>
          <w:szCs w:val="28"/>
        </w:rPr>
        <w:t>к</w:t>
      </w:r>
      <w:proofErr w:type="gramEnd"/>
      <w:r w:rsidRPr="002209CE">
        <w:rPr>
          <w:rFonts w:ascii="Times New Roman" w:hAnsi="Times New Roman"/>
          <w:color w:val="000000"/>
          <w:sz w:val="28"/>
          <w:szCs w:val="28"/>
        </w:rPr>
        <w:t xml:space="preserve"> поселкам Прилиманский и Северный. Сейчас жители получают технические условия и осуществляют газификацию домовладений. </w:t>
      </w:r>
    </w:p>
    <w:p w:rsidR="00FF3464" w:rsidRPr="0065141A" w:rsidRDefault="00FF3464" w:rsidP="00FF3464">
      <w:pPr>
        <w:spacing w:after="0" w:line="240" w:lineRule="auto"/>
        <w:ind w:firstLine="709"/>
        <w:jc w:val="both"/>
        <w:rPr>
          <w:rFonts w:ascii="Times New Roman" w:hAnsi="Times New Roman"/>
          <w:sz w:val="28"/>
          <w:szCs w:val="28"/>
        </w:rPr>
      </w:pPr>
    </w:p>
    <w:p w:rsidR="00036FE1" w:rsidRPr="00FD1E2B" w:rsidRDefault="00036FE1" w:rsidP="00763ABB">
      <w:pPr>
        <w:pStyle w:val="a6"/>
        <w:ind w:firstLine="709"/>
        <w:jc w:val="center"/>
        <w:rPr>
          <w:rFonts w:ascii="Times New Roman" w:hAnsi="Times New Roman"/>
          <w:b/>
          <w:color w:val="000000"/>
          <w:sz w:val="28"/>
          <w:szCs w:val="28"/>
        </w:rPr>
      </w:pPr>
      <w:r w:rsidRPr="00FD1E2B">
        <w:rPr>
          <w:rFonts w:ascii="Times New Roman" w:hAnsi="Times New Roman"/>
          <w:b/>
          <w:color w:val="000000"/>
          <w:sz w:val="28"/>
          <w:szCs w:val="28"/>
        </w:rPr>
        <w:t>VIII. Организация муниципального управления</w:t>
      </w:r>
    </w:p>
    <w:p w:rsidR="00036FE1" w:rsidRPr="0065141A" w:rsidRDefault="00036FE1" w:rsidP="000B77A3">
      <w:pPr>
        <w:pStyle w:val="a6"/>
        <w:ind w:firstLine="709"/>
        <w:jc w:val="center"/>
        <w:rPr>
          <w:rFonts w:ascii="Times New Roman" w:hAnsi="Times New Roman"/>
          <w:b/>
          <w:sz w:val="28"/>
          <w:szCs w:val="28"/>
        </w:rPr>
      </w:pP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 xml:space="preserve">В 2025 году в консолидированный бюджет Щербиновского муниципального района Краснодарского края мобилизовано доходов на сумму 2 017, 1 млн. рублей, из них налоговых и неналоговых доходов –                 </w:t>
      </w:r>
      <w:r w:rsidRPr="00563DE1">
        <w:rPr>
          <w:rFonts w:ascii="Times New Roman" w:hAnsi="Times New Roman"/>
          <w:sz w:val="28"/>
          <w:szCs w:val="28"/>
        </w:rPr>
        <w:lastRenderedPageBreak/>
        <w:t xml:space="preserve">722, 5 млн. рублей, безвозмездных поступлений из других уровней бюджета – 1 294, 6 млн. рублей. </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Темп роста поступлений по налоговым и неналоговым доходам консолидированного бюджета Щербиновского муниципального района Краснодарского края к итогам 2024 года составил 105,8%. Поступления по налоговым и неналоговым доходам консолидированного бюджета муниципального образования Щербиновский муниципальный район Краснодарского края по сравнению с аналогичным периодом 2024 года выросли на 39,9 млн. рублей. Бюджетные назначения по налоговым и неналоговым доходам консолидированного бюджета муниципального образования Щербиновский муниципальный район Краснодарского края исполнены на 100,0%.</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Налоговые и неналоговые доходы консолидированного бюджета Щербиновского муниципального района Краснодарского края на одного жителя составили 21,86 тыс. рублей.</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Для администрации района, конечно же, приоритетными оставались вопросы наполняемости бюджета. В 2025 году на постоянной основе сотрудниками администрации Щербиновского муниципального района Краснодарского края совместно с другими федеральными ведомствами велась работа по снижению и мониторингу уровня задолженности по налоговым и неналоговым платежам в бюджет муниципалитета. В результате работы межведомственной комиссии по мобилизации доходов в бюджет муниципального образования Щербиновский муниципальный район Краснодарского края поступило более 3 млн. рублей задолженности по налоговым и неналоговым платежам.</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Безвозмездные поступления исполнены в объеме 1 294,6 млн. рублей или на 98,7% от утвержденных бюджетных назначений.</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 xml:space="preserve">По расходам консолидированный бюджет района за 2025 год исполнен в объеме 2030 млн. рублей, что составляет 96,9% к утвержденным бюджетным назначениям, в том числе: на реализацию муниципальных программ в 2025 году было направлено 1 899,2 млн. рублей или 93,6% от общего объёма расходов консолидированного бюджета. </w:t>
      </w:r>
    </w:p>
    <w:p w:rsidR="00F62886" w:rsidRPr="00563DE1" w:rsidRDefault="00F62886" w:rsidP="00F62886">
      <w:pPr>
        <w:spacing w:after="0" w:line="240" w:lineRule="auto"/>
        <w:ind w:firstLine="709"/>
        <w:jc w:val="both"/>
        <w:rPr>
          <w:rFonts w:ascii="Times New Roman" w:hAnsi="Times New Roman"/>
          <w:kern w:val="1"/>
          <w:sz w:val="28"/>
          <w:szCs w:val="28"/>
          <w:lang w:eastAsia="hi-IN" w:bidi="hi-IN"/>
        </w:rPr>
      </w:pPr>
      <w:r w:rsidRPr="00563DE1">
        <w:rPr>
          <w:rFonts w:ascii="Times New Roman" w:hAnsi="Times New Roman"/>
          <w:kern w:val="1"/>
          <w:sz w:val="28"/>
          <w:szCs w:val="28"/>
          <w:lang w:eastAsia="hi-IN" w:bidi="hi-IN"/>
        </w:rPr>
        <w:t>1 393,7 млн. рублей или 68,7% от общей суммы произведенных расходов направлено на социальную сферу, это говорит, прежде всего, о том, что бюджет носит социальную направленность.</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Участие в государственных программах Краснодарского края на условиях софинансирования позволило привлечь в район дополнительные средства краевого бюджета 280,6 млн. рублей в различные отрасли.</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На решение социально-значимых вопросов по линии Законодательного Собрания Краснодарского края</w:t>
      </w:r>
      <w:r w:rsidRPr="00563DE1">
        <w:t xml:space="preserve"> </w:t>
      </w:r>
      <w:r w:rsidRPr="00563DE1">
        <w:rPr>
          <w:rFonts w:ascii="Times New Roman" w:hAnsi="Times New Roman"/>
          <w:sz w:val="28"/>
          <w:szCs w:val="28"/>
        </w:rPr>
        <w:t>привлечено 23,1 млн. рублей на ремонт, укрепление материально-технической базы учреждений социальной сферы, а также обеспечено исполнение переданных государственных полномочий на 777,4 млн. рублей.</w:t>
      </w:r>
    </w:p>
    <w:p w:rsidR="00F62886" w:rsidRPr="00563DE1" w:rsidRDefault="00F62886" w:rsidP="00F62886">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563DE1">
        <w:rPr>
          <w:rFonts w:ascii="Times New Roman" w:hAnsi="Times New Roman"/>
          <w:sz w:val="28"/>
          <w:szCs w:val="28"/>
        </w:rPr>
        <w:lastRenderedPageBreak/>
        <w:t>Муниципальный внутренний долг муниципального образования Щербиновский муниципальный район Краснодарского края муниципальный район Краснодарского края на 1 января 2025 года составлял 36 362, 5 тыс. рублей.</w:t>
      </w:r>
    </w:p>
    <w:p w:rsidR="00F62886" w:rsidRPr="00563DE1" w:rsidRDefault="00F62886" w:rsidP="00F62886">
      <w:pPr>
        <w:suppressAutoHyphens/>
        <w:spacing w:after="0" w:line="240" w:lineRule="auto"/>
        <w:ind w:firstLine="708"/>
        <w:jc w:val="both"/>
        <w:rPr>
          <w:rFonts w:ascii="Times New Roman" w:eastAsia="Times New Roman" w:hAnsi="Times New Roman"/>
          <w:sz w:val="28"/>
          <w:szCs w:val="28"/>
          <w:lang w:eastAsia="ru-RU"/>
        </w:rPr>
      </w:pPr>
      <w:r w:rsidRPr="00563DE1">
        <w:rPr>
          <w:rFonts w:ascii="Times New Roman" w:eastAsia="Times New Roman" w:hAnsi="Times New Roman"/>
          <w:sz w:val="28"/>
          <w:szCs w:val="28"/>
          <w:lang w:eastAsia="ru-RU"/>
        </w:rPr>
        <w:t xml:space="preserve">В течение 2025 года произведено погашение долговых обязательств бюджета муниципального образования Щербиновский муниципальный район Краснодарского края в сумме 36 362,5 тыс. рублей и бюджета Новощербиновского сельского поселения Щербиновского муниципального района Краснодарского края в сумме 3 300,0 тыс. рублей. Привлечен в бюджет муниципального образования Щербиновский муниципальный район Краснодарского края коммерческий кредит на оказание финансовых услуг по предоставлению кредита администрации муниципального образования Щербиновский муниципальный район Краснодарского края в общей сумме 39 800,00 тыс. рублей. </w:t>
      </w:r>
    </w:p>
    <w:p w:rsidR="00F62886" w:rsidRPr="00563DE1" w:rsidRDefault="00F62886" w:rsidP="00F62886">
      <w:pPr>
        <w:suppressAutoHyphens/>
        <w:spacing w:after="0" w:line="240" w:lineRule="auto"/>
        <w:ind w:firstLine="708"/>
        <w:jc w:val="both"/>
        <w:rPr>
          <w:rFonts w:ascii="Times New Roman" w:hAnsi="Times New Roman"/>
          <w:sz w:val="28"/>
          <w:szCs w:val="28"/>
        </w:rPr>
      </w:pPr>
      <w:r w:rsidRPr="00563DE1">
        <w:rPr>
          <w:rFonts w:ascii="Times New Roman" w:hAnsi="Times New Roman"/>
          <w:sz w:val="28"/>
          <w:szCs w:val="28"/>
        </w:rPr>
        <w:t>Муниципальный внутренний долг муниципального образования Щербиновский муниципальный район Краснодарского края на 1 января 2026 года составил 39 800,0 тыс. рублей, в том числе коммерческий кредит на оказание финансовых услуг по предоставлению кредита администрации муниципального образования Щербиновский муниципальный район Краснодарского края в сумме 39 800,00 тыс. рублей.</w:t>
      </w:r>
    </w:p>
    <w:p w:rsidR="00F62886" w:rsidRPr="00563DE1" w:rsidRDefault="00F62886" w:rsidP="00F62886">
      <w:pPr>
        <w:spacing w:after="0" w:line="240" w:lineRule="auto"/>
        <w:ind w:firstLine="709"/>
        <w:jc w:val="both"/>
        <w:rPr>
          <w:rFonts w:ascii="Times New Roman" w:hAnsi="Times New Roman"/>
          <w:sz w:val="28"/>
          <w:szCs w:val="28"/>
        </w:rPr>
      </w:pPr>
      <w:r w:rsidRPr="00563DE1">
        <w:rPr>
          <w:rFonts w:ascii="Times New Roman" w:hAnsi="Times New Roman"/>
          <w:sz w:val="28"/>
          <w:szCs w:val="28"/>
        </w:rPr>
        <w:t xml:space="preserve">Основными направлениями бюджетной и налоговой </w:t>
      </w:r>
      <w:proofErr w:type="gramStart"/>
      <w:r w:rsidRPr="00563DE1">
        <w:rPr>
          <w:rFonts w:ascii="Times New Roman" w:hAnsi="Times New Roman"/>
          <w:sz w:val="28"/>
          <w:szCs w:val="28"/>
        </w:rPr>
        <w:t>политики</w:t>
      </w:r>
      <w:proofErr w:type="gramEnd"/>
      <w:r w:rsidRPr="00563DE1">
        <w:rPr>
          <w:rFonts w:ascii="Times New Roman" w:hAnsi="Times New Roman"/>
          <w:sz w:val="28"/>
          <w:szCs w:val="28"/>
        </w:rPr>
        <w:t xml:space="preserve"> на очередной финансовый год является обеспечение сбалансированности местного бюджета, финансовой стабильности, повышения эффективности и результативности использования бюджетных средств. </w:t>
      </w:r>
    </w:p>
    <w:p w:rsidR="00A61FA2" w:rsidRPr="0065141A" w:rsidRDefault="00A61FA2" w:rsidP="00A61FA2">
      <w:pPr>
        <w:spacing w:after="0" w:line="240" w:lineRule="auto"/>
        <w:rPr>
          <w:rFonts w:ascii="Times New Roman" w:hAnsi="Times New Roman"/>
          <w:sz w:val="28"/>
          <w:szCs w:val="28"/>
        </w:rPr>
      </w:pPr>
    </w:p>
    <w:p w:rsidR="00036FE1" w:rsidRPr="0065141A" w:rsidRDefault="00036FE1" w:rsidP="00763ABB">
      <w:pPr>
        <w:autoSpaceDE w:val="0"/>
        <w:autoSpaceDN w:val="0"/>
        <w:adjustRightInd w:val="0"/>
        <w:spacing w:after="0" w:line="240" w:lineRule="auto"/>
        <w:ind w:firstLine="540"/>
        <w:jc w:val="both"/>
        <w:rPr>
          <w:rFonts w:ascii="Times New Roman" w:hAnsi="Times New Roman"/>
          <w:b/>
          <w:sz w:val="28"/>
          <w:szCs w:val="28"/>
        </w:rPr>
      </w:pPr>
      <w:r w:rsidRPr="0065141A">
        <w:rPr>
          <w:rFonts w:ascii="Times New Roman" w:hAnsi="Times New Roman"/>
          <w:b/>
          <w:sz w:val="28"/>
          <w:szCs w:val="28"/>
        </w:rPr>
        <w:t>IX. Энергосбережение и повышение энергетической эффективности</w:t>
      </w:r>
    </w:p>
    <w:p w:rsidR="00036FE1" w:rsidRPr="0065141A" w:rsidRDefault="00036FE1" w:rsidP="00BA7133">
      <w:pPr>
        <w:autoSpaceDE w:val="0"/>
        <w:autoSpaceDN w:val="0"/>
        <w:adjustRightInd w:val="0"/>
        <w:spacing w:after="0" w:line="240" w:lineRule="auto"/>
        <w:ind w:firstLine="540"/>
        <w:jc w:val="center"/>
        <w:rPr>
          <w:rFonts w:ascii="Times New Roman" w:hAnsi="Times New Roman"/>
          <w:b/>
          <w:sz w:val="28"/>
          <w:szCs w:val="28"/>
        </w:rPr>
      </w:pPr>
    </w:p>
    <w:p w:rsidR="004B1115" w:rsidRPr="006A5DEE" w:rsidRDefault="004B1115" w:rsidP="004B1115">
      <w:pPr>
        <w:spacing w:after="0" w:line="240" w:lineRule="auto"/>
        <w:ind w:firstLine="539"/>
        <w:jc w:val="both"/>
        <w:rPr>
          <w:rFonts w:ascii="Times New Roman" w:hAnsi="Times New Roman"/>
          <w:b/>
          <w:sz w:val="28"/>
          <w:szCs w:val="28"/>
        </w:rPr>
      </w:pPr>
      <w:r w:rsidRPr="0054130F">
        <w:rPr>
          <w:rFonts w:ascii="Times New Roman" w:hAnsi="Times New Roman"/>
          <w:sz w:val="28"/>
          <w:szCs w:val="28"/>
        </w:rPr>
        <w:t xml:space="preserve">В рамках муниципальной программы муниципального образования Щербиновский район «Энергосбережение и повышение энергетической эффективности муниципального образования Щербиновский район» </w:t>
      </w:r>
      <w:r>
        <w:rPr>
          <w:rFonts w:ascii="Times New Roman" w:hAnsi="Times New Roman"/>
          <w:sz w:val="28"/>
          <w:szCs w:val="28"/>
        </w:rPr>
        <w:t>в</w:t>
      </w:r>
      <w:r w:rsidRPr="00FE30CD">
        <w:rPr>
          <w:rFonts w:ascii="Times New Roman" w:hAnsi="Times New Roman"/>
          <w:color w:val="FF0000"/>
          <w:sz w:val="28"/>
          <w:szCs w:val="28"/>
        </w:rPr>
        <w:t xml:space="preserve"> </w:t>
      </w:r>
      <w:r w:rsidRPr="002209CE">
        <w:rPr>
          <w:rFonts w:ascii="Times New Roman" w:hAnsi="Times New Roman"/>
          <w:color w:val="000000"/>
          <w:sz w:val="28"/>
          <w:szCs w:val="28"/>
        </w:rPr>
        <w:t>2025 году была получена проектно-сметная документации на строительство</w:t>
      </w:r>
      <w:r w:rsidRPr="00FE30CD">
        <w:rPr>
          <w:rFonts w:ascii="Times New Roman" w:hAnsi="Times New Roman"/>
          <w:color w:val="FF0000"/>
          <w:sz w:val="28"/>
          <w:szCs w:val="28"/>
        </w:rPr>
        <w:t xml:space="preserve"> </w:t>
      </w:r>
      <w:r w:rsidRPr="00587229">
        <w:rPr>
          <w:rFonts w:ascii="Times New Roman" w:hAnsi="Times New Roman"/>
          <w:sz w:val="28"/>
          <w:szCs w:val="28"/>
        </w:rPr>
        <w:t>«Блочно – модульной котельной МБДОУ д</w:t>
      </w:r>
      <w:r>
        <w:rPr>
          <w:rFonts w:ascii="Times New Roman" w:hAnsi="Times New Roman"/>
          <w:sz w:val="28"/>
          <w:szCs w:val="28"/>
        </w:rPr>
        <w:t>етский сад № 18 с. Екатериновка». В настоящее время заключен контракт на выполнение строительных работ.</w:t>
      </w:r>
    </w:p>
    <w:p w:rsidR="00E51997" w:rsidRPr="006A5DEE" w:rsidRDefault="00E51997" w:rsidP="00BA7133">
      <w:pPr>
        <w:autoSpaceDE w:val="0"/>
        <w:autoSpaceDN w:val="0"/>
        <w:adjustRightInd w:val="0"/>
        <w:spacing w:after="0" w:line="240" w:lineRule="auto"/>
        <w:ind w:firstLine="540"/>
        <w:jc w:val="center"/>
        <w:rPr>
          <w:rFonts w:ascii="Times New Roman" w:hAnsi="Times New Roman"/>
          <w:b/>
          <w:sz w:val="28"/>
          <w:szCs w:val="28"/>
        </w:rPr>
      </w:pPr>
    </w:p>
    <w:sectPr w:rsidR="00E51997" w:rsidRPr="006A5DEE" w:rsidSect="00563F28">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9CE" w:rsidRDefault="002209CE" w:rsidP="00563F28">
      <w:pPr>
        <w:spacing w:after="0" w:line="240" w:lineRule="auto"/>
      </w:pPr>
      <w:r>
        <w:separator/>
      </w:r>
    </w:p>
  </w:endnote>
  <w:endnote w:type="continuationSeparator" w:id="0">
    <w:p w:rsidR="002209CE" w:rsidRDefault="002209CE" w:rsidP="00563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9CE" w:rsidRDefault="002209CE" w:rsidP="00563F28">
      <w:pPr>
        <w:spacing w:after="0" w:line="240" w:lineRule="auto"/>
      </w:pPr>
      <w:r>
        <w:separator/>
      </w:r>
    </w:p>
  </w:footnote>
  <w:footnote w:type="continuationSeparator" w:id="0">
    <w:p w:rsidR="002209CE" w:rsidRDefault="002209CE" w:rsidP="00563F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FE1" w:rsidRPr="00563F28" w:rsidRDefault="00036FE1">
    <w:pPr>
      <w:pStyle w:val="ac"/>
      <w:jc w:val="center"/>
      <w:rPr>
        <w:rFonts w:ascii="Times New Roman" w:hAnsi="Times New Roman"/>
        <w:sz w:val="24"/>
        <w:szCs w:val="24"/>
      </w:rPr>
    </w:pPr>
    <w:r w:rsidRPr="00563F28">
      <w:rPr>
        <w:rFonts w:ascii="Times New Roman" w:hAnsi="Times New Roman"/>
        <w:sz w:val="24"/>
        <w:szCs w:val="24"/>
      </w:rPr>
      <w:fldChar w:fldCharType="begin"/>
    </w:r>
    <w:r w:rsidRPr="00563F28">
      <w:rPr>
        <w:rFonts w:ascii="Times New Roman" w:hAnsi="Times New Roman"/>
        <w:sz w:val="24"/>
        <w:szCs w:val="24"/>
      </w:rPr>
      <w:instrText xml:space="preserve"> PAGE   \* MERGEFORMAT </w:instrText>
    </w:r>
    <w:r w:rsidRPr="00563F28">
      <w:rPr>
        <w:rFonts w:ascii="Times New Roman" w:hAnsi="Times New Roman"/>
        <w:sz w:val="24"/>
        <w:szCs w:val="24"/>
      </w:rPr>
      <w:fldChar w:fldCharType="separate"/>
    </w:r>
    <w:r w:rsidR="00023364">
      <w:rPr>
        <w:rFonts w:ascii="Times New Roman" w:hAnsi="Times New Roman"/>
        <w:noProof/>
        <w:sz w:val="24"/>
        <w:szCs w:val="24"/>
      </w:rPr>
      <w:t>2</w:t>
    </w:r>
    <w:r w:rsidRPr="00563F28">
      <w:rPr>
        <w:rFonts w:ascii="Times New Roman" w:hAnsi="Times New Roman"/>
        <w:sz w:val="24"/>
        <w:szCs w:val="24"/>
      </w:rPr>
      <w:fldChar w:fldCharType="end"/>
    </w:r>
  </w:p>
  <w:p w:rsidR="00036FE1" w:rsidRDefault="00036FE1">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1ED5"/>
    <w:rsid w:val="0000107C"/>
    <w:rsid w:val="00001204"/>
    <w:rsid w:val="0000220C"/>
    <w:rsid w:val="00005777"/>
    <w:rsid w:val="00007905"/>
    <w:rsid w:val="00013B54"/>
    <w:rsid w:val="00015A39"/>
    <w:rsid w:val="00017B11"/>
    <w:rsid w:val="000206E1"/>
    <w:rsid w:val="00023364"/>
    <w:rsid w:val="000233BF"/>
    <w:rsid w:val="00023D7F"/>
    <w:rsid w:val="000241AC"/>
    <w:rsid w:val="00024AA6"/>
    <w:rsid w:val="00026E25"/>
    <w:rsid w:val="00030EF0"/>
    <w:rsid w:val="0003129F"/>
    <w:rsid w:val="00031DDF"/>
    <w:rsid w:val="000336DD"/>
    <w:rsid w:val="00036FE1"/>
    <w:rsid w:val="0004724E"/>
    <w:rsid w:val="00050D01"/>
    <w:rsid w:val="000520DE"/>
    <w:rsid w:val="000521CC"/>
    <w:rsid w:val="0005331D"/>
    <w:rsid w:val="00053844"/>
    <w:rsid w:val="00055947"/>
    <w:rsid w:val="000573E4"/>
    <w:rsid w:val="00057B0B"/>
    <w:rsid w:val="00064521"/>
    <w:rsid w:val="00064FAF"/>
    <w:rsid w:val="00071D48"/>
    <w:rsid w:val="00072402"/>
    <w:rsid w:val="00072EA1"/>
    <w:rsid w:val="000766FB"/>
    <w:rsid w:val="000777FC"/>
    <w:rsid w:val="00077E83"/>
    <w:rsid w:val="000804A5"/>
    <w:rsid w:val="00082028"/>
    <w:rsid w:val="00090D89"/>
    <w:rsid w:val="00095AED"/>
    <w:rsid w:val="00096553"/>
    <w:rsid w:val="000B0C4F"/>
    <w:rsid w:val="000B0F26"/>
    <w:rsid w:val="000B3F6C"/>
    <w:rsid w:val="000B624C"/>
    <w:rsid w:val="000B653E"/>
    <w:rsid w:val="000B77A3"/>
    <w:rsid w:val="000C06E7"/>
    <w:rsid w:val="000C4F6E"/>
    <w:rsid w:val="000C6F6F"/>
    <w:rsid w:val="000D0A75"/>
    <w:rsid w:val="000D0CFE"/>
    <w:rsid w:val="000D2571"/>
    <w:rsid w:val="000D6B03"/>
    <w:rsid w:val="000E0088"/>
    <w:rsid w:val="000E031A"/>
    <w:rsid w:val="000E406E"/>
    <w:rsid w:val="000E525C"/>
    <w:rsid w:val="000E5A18"/>
    <w:rsid w:val="000F0584"/>
    <w:rsid w:val="000F35B3"/>
    <w:rsid w:val="000F582B"/>
    <w:rsid w:val="000F69EF"/>
    <w:rsid w:val="0010532D"/>
    <w:rsid w:val="00105D04"/>
    <w:rsid w:val="00106C0D"/>
    <w:rsid w:val="00110A27"/>
    <w:rsid w:val="00112286"/>
    <w:rsid w:val="0011238D"/>
    <w:rsid w:val="00113B0C"/>
    <w:rsid w:val="00114027"/>
    <w:rsid w:val="00116E16"/>
    <w:rsid w:val="00117600"/>
    <w:rsid w:val="0012556B"/>
    <w:rsid w:val="001257E6"/>
    <w:rsid w:val="00125AD4"/>
    <w:rsid w:val="0013342F"/>
    <w:rsid w:val="00140ED4"/>
    <w:rsid w:val="00141DE4"/>
    <w:rsid w:val="00145BD4"/>
    <w:rsid w:val="001475A8"/>
    <w:rsid w:val="00152E4C"/>
    <w:rsid w:val="00152EBB"/>
    <w:rsid w:val="00153249"/>
    <w:rsid w:val="00154849"/>
    <w:rsid w:val="00160251"/>
    <w:rsid w:val="00163A2E"/>
    <w:rsid w:val="00164BC3"/>
    <w:rsid w:val="001731F9"/>
    <w:rsid w:val="0017509E"/>
    <w:rsid w:val="00180911"/>
    <w:rsid w:val="00183A7D"/>
    <w:rsid w:val="001866F4"/>
    <w:rsid w:val="00186AA6"/>
    <w:rsid w:val="00187122"/>
    <w:rsid w:val="00193A3F"/>
    <w:rsid w:val="00194192"/>
    <w:rsid w:val="001962F4"/>
    <w:rsid w:val="001A14D1"/>
    <w:rsid w:val="001A5036"/>
    <w:rsid w:val="001A6364"/>
    <w:rsid w:val="001B1076"/>
    <w:rsid w:val="001B5259"/>
    <w:rsid w:val="001C044E"/>
    <w:rsid w:val="001C0500"/>
    <w:rsid w:val="001C1951"/>
    <w:rsid w:val="001C1B00"/>
    <w:rsid w:val="001C63A9"/>
    <w:rsid w:val="001D009B"/>
    <w:rsid w:val="001D0DDF"/>
    <w:rsid w:val="001D2315"/>
    <w:rsid w:val="001D2EE3"/>
    <w:rsid w:val="001D53BD"/>
    <w:rsid w:val="001D6FF7"/>
    <w:rsid w:val="001E0B86"/>
    <w:rsid w:val="001E3FFD"/>
    <w:rsid w:val="001F175F"/>
    <w:rsid w:val="001F3E2C"/>
    <w:rsid w:val="001F6608"/>
    <w:rsid w:val="001F6C21"/>
    <w:rsid w:val="0020008A"/>
    <w:rsid w:val="00201321"/>
    <w:rsid w:val="00202925"/>
    <w:rsid w:val="002055E0"/>
    <w:rsid w:val="00211333"/>
    <w:rsid w:val="0021187E"/>
    <w:rsid w:val="00213DC5"/>
    <w:rsid w:val="002151D8"/>
    <w:rsid w:val="002209CE"/>
    <w:rsid w:val="00223E42"/>
    <w:rsid w:val="0023280C"/>
    <w:rsid w:val="00232E6D"/>
    <w:rsid w:val="00235587"/>
    <w:rsid w:val="00235B51"/>
    <w:rsid w:val="00242C1D"/>
    <w:rsid w:val="00250F40"/>
    <w:rsid w:val="0025242F"/>
    <w:rsid w:val="00254550"/>
    <w:rsid w:val="002600B4"/>
    <w:rsid w:val="00260FE3"/>
    <w:rsid w:val="00261397"/>
    <w:rsid w:val="00261F07"/>
    <w:rsid w:val="002662E1"/>
    <w:rsid w:val="00282F7C"/>
    <w:rsid w:val="00284EB2"/>
    <w:rsid w:val="0028579F"/>
    <w:rsid w:val="0028688A"/>
    <w:rsid w:val="00286EFF"/>
    <w:rsid w:val="002910A8"/>
    <w:rsid w:val="00294018"/>
    <w:rsid w:val="00296C5E"/>
    <w:rsid w:val="002979B8"/>
    <w:rsid w:val="002A0241"/>
    <w:rsid w:val="002A0960"/>
    <w:rsid w:val="002A289B"/>
    <w:rsid w:val="002A2C6D"/>
    <w:rsid w:val="002A504C"/>
    <w:rsid w:val="002A506B"/>
    <w:rsid w:val="002A5D83"/>
    <w:rsid w:val="002A6F16"/>
    <w:rsid w:val="002A71B9"/>
    <w:rsid w:val="002B0495"/>
    <w:rsid w:val="002B3E46"/>
    <w:rsid w:val="002B75E5"/>
    <w:rsid w:val="002C4816"/>
    <w:rsid w:val="002C5A69"/>
    <w:rsid w:val="002C6325"/>
    <w:rsid w:val="002C7827"/>
    <w:rsid w:val="002C7B02"/>
    <w:rsid w:val="002D05C2"/>
    <w:rsid w:val="002D4CD8"/>
    <w:rsid w:val="002D4DD1"/>
    <w:rsid w:val="002D4E3C"/>
    <w:rsid w:val="002D6B01"/>
    <w:rsid w:val="002D79E9"/>
    <w:rsid w:val="002E05E4"/>
    <w:rsid w:val="002E15E7"/>
    <w:rsid w:val="002E2146"/>
    <w:rsid w:val="002E7A83"/>
    <w:rsid w:val="002F23B3"/>
    <w:rsid w:val="002F3C5B"/>
    <w:rsid w:val="002F5BA5"/>
    <w:rsid w:val="002F5E53"/>
    <w:rsid w:val="0031254A"/>
    <w:rsid w:val="00312DC8"/>
    <w:rsid w:val="00314342"/>
    <w:rsid w:val="0031659F"/>
    <w:rsid w:val="00321671"/>
    <w:rsid w:val="00321892"/>
    <w:rsid w:val="003229B5"/>
    <w:rsid w:val="003269C8"/>
    <w:rsid w:val="0033308D"/>
    <w:rsid w:val="00335A9A"/>
    <w:rsid w:val="00336288"/>
    <w:rsid w:val="00341C4B"/>
    <w:rsid w:val="00345C25"/>
    <w:rsid w:val="00346153"/>
    <w:rsid w:val="003469A0"/>
    <w:rsid w:val="00352CC8"/>
    <w:rsid w:val="003548E3"/>
    <w:rsid w:val="00362DE1"/>
    <w:rsid w:val="0037153B"/>
    <w:rsid w:val="00375507"/>
    <w:rsid w:val="003763A1"/>
    <w:rsid w:val="00382E27"/>
    <w:rsid w:val="00391849"/>
    <w:rsid w:val="003936E7"/>
    <w:rsid w:val="003A4086"/>
    <w:rsid w:val="003A72FE"/>
    <w:rsid w:val="003B0A03"/>
    <w:rsid w:val="003B156D"/>
    <w:rsid w:val="003B1FFA"/>
    <w:rsid w:val="003B2F4C"/>
    <w:rsid w:val="003B6090"/>
    <w:rsid w:val="003B770B"/>
    <w:rsid w:val="003B7D44"/>
    <w:rsid w:val="003C1272"/>
    <w:rsid w:val="003C135D"/>
    <w:rsid w:val="003C2A61"/>
    <w:rsid w:val="003C5AD2"/>
    <w:rsid w:val="003C63A0"/>
    <w:rsid w:val="003C6F67"/>
    <w:rsid w:val="003D016B"/>
    <w:rsid w:val="003D4DD4"/>
    <w:rsid w:val="003D7313"/>
    <w:rsid w:val="003F0C7C"/>
    <w:rsid w:val="003F25DB"/>
    <w:rsid w:val="003F2C4F"/>
    <w:rsid w:val="003F5B2C"/>
    <w:rsid w:val="00405468"/>
    <w:rsid w:val="00406591"/>
    <w:rsid w:val="00410DA0"/>
    <w:rsid w:val="00411CD3"/>
    <w:rsid w:val="00412B3C"/>
    <w:rsid w:val="00412E33"/>
    <w:rsid w:val="00414145"/>
    <w:rsid w:val="00415FAA"/>
    <w:rsid w:val="00416813"/>
    <w:rsid w:val="004176BB"/>
    <w:rsid w:val="0042286F"/>
    <w:rsid w:val="00423881"/>
    <w:rsid w:val="00423C25"/>
    <w:rsid w:val="004244C3"/>
    <w:rsid w:val="00426749"/>
    <w:rsid w:val="0043058D"/>
    <w:rsid w:val="00430641"/>
    <w:rsid w:val="00432D54"/>
    <w:rsid w:val="00441DD1"/>
    <w:rsid w:val="00453EDA"/>
    <w:rsid w:val="0045690D"/>
    <w:rsid w:val="00461C24"/>
    <w:rsid w:val="0046205D"/>
    <w:rsid w:val="004651BE"/>
    <w:rsid w:val="0047042D"/>
    <w:rsid w:val="00470438"/>
    <w:rsid w:val="00481246"/>
    <w:rsid w:val="004819B2"/>
    <w:rsid w:val="00481C51"/>
    <w:rsid w:val="0048569F"/>
    <w:rsid w:val="00490CB7"/>
    <w:rsid w:val="00490DD0"/>
    <w:rsid w:val="00492DF8"/>
    <w:rsid w:val="0049361E"/>
    <w:rsid w:val="004A13E8"/>
    <w:rsid w:val="004A2790"/>
    <w:rsid w:val="004A3A07"/>
    <w:rsid w:val="004B03B0"/>
    <w:rsid w:val="004B1115"/>
    <w:rsid w:val="004B2842"/>
    <w:rsid w:val="004B3924"/>
    <w:rsid w:val="004B7E85"/>
    <w:rsid w:val="004C110A"/>
    <w:rsid w:val="004C26D6"/>
    <w:rsid w:val="004C593C"/>
    <w:rsid w:val="004C77A7"/>
    <w:rsid w:val="004D2F26"/>
    <w:rsid w:val="004D738D"/>
    <w:rsid w:val="004E10A8"/>
    <w:rsid w:val="004E202A"/>
    <w:rsid w:val="004E3121"/>
    <w:rsid w:val="004F0B11"/>
    <w:rsid w:val="004F1582"/>
    <w:rsid w:val="004F39A3"/>
    <w:rsid w:val="00507962"/>
    <w:rsid w:val="005144F9"/>
    <w:rsid w:val="00516059"/>
    <w:rsid w:val="00516663"/>
    <w:rsid w:val="00520044"/>
    <w:rsid w:val="00520944"/>
    <w:rsid w:val="005213A5"/>
    <w:rsid w:val="00524189"/>
    <w:rsid w:val="00524B0F"/>
    <w:rsid w:val="00532792"/>
    <w:rsid w:val="0054130F"/>
    <w:rsid w:val="00542642"/>
    <w:rsid w:val="00542927"/>
    <w:rsid w:val="00543FED"/>
    <w:rsid w:val="00544DB9"/>
    <w:rsid w:val="00546100"/>
    <w:rsid w:val="00546B27"/>
    <w:rsid w:val="00551AA0"/>
    <w:rsid w:val="005524BB"/>
    <w:rsid w:val="005549A3"/>
    <w:rsid w:val="00561E0C"/>
    <w:rsid w:val="00563F28"/>
    <w:rsid w:val="0056739A"/>
    <w:rsid w:val="00570D7B"/>
    <w:rsid w:val="00571663"/>
    <w:rsid w:val="00572286"/>
    <w:rsid w:val="00574D96"/>
    <w:rsid w:val="00575BE6"/>
    <w:rsid w:val="00585C64"/>
    <w:rsid w:val="0058698A"/>
    <w:rsid w:val="005913B5"/>
    <w:rsid w:val="005921B0"/>
    <w:rsid w:val="0059650C"/>
    <w:rsid w:val="005A29D7"/>
    <w:rsid w:val="005A2C4F"/>
    <w:rsid w:val="005A3372"/>
    <w:rsid w:val="005A7C75"/>
    <w:rsid w:val="005B2ACB"/>
    <w:rsid w:val="005B5F46"/>
    <w:rsid w:val="005B7928"/>
    <w:rsid w:val="005C3D12"/>
    <w:rsid w:val="005C3EDF"/>
    <w:rsid w:val="005C62C5"/>
    <w:rsid w:val="005C65B3"/>
    <w:rsid w:val="005D4951"/>
    <w:rsid w:val="005D4D80"/>
    <w:rsid w:val="005D5086"/>
    <w:rsid w:val="005E1314"/>
    <w:rsid w:val="005E6761"/>
    <w:rsid w:val="005F0189"/>
    <w:rsid w:val="005F0340"/>
    <w:rsid w:val="005F1588"/>
    <w:rsid w:val="005F60A6"/>
    <w:rsid w:val="005F656D"/>
    <w:rsid w:val="00600987"/>
    <w:rsid w:val="00601B0D"/>
    <w:rsid w:val="00604DCE"/>
    <w:rsid w:val="006051E3"/>
    <w:rsid w:val="00605EBD"/>
    <w:rsid w:val="0060614D"/>
    <w:rsid w:val="00607AA5"/>
    <w:rsid w:val="00611651"/>
    <w:rsid w:val="00611D3B"/>
    <w:rsid w:val="0061257C"/>
    <w:rsid w:val="0062131D"/>
    <w:rsid w:val="006227EC"/>
    <w:rsid w:val="00627AC1"/>
    <w:rsid w:val="0063013A"/>
    <w:rsid w:val="006311A1"/>
    <w:rsid w:val="006313FD"/>
    <w:rsid w:val="006314D7"/>
    <w:rsid w:val="006378CA"/>
    <w:rsid w:val="00640C2C"/>
    <w:rsid w:val="00642A22"/>
    <w:rsid w:val="006511A4"/>
    <w:rsid w:val="0065141A"/>
    <w:rsid w:val="00651F72"/>
    <w:rsid w:val="006534E8"/>
    <w:rsid w:val="006558F7"/>
    <w:rsid w:val="0065759F"/>
    <w:rsid w:val="00664263"/>
    <w:rsid w:val="00664C37"/>
    <w:rsid w:val="006723AA"/>
    <w:rsid w:val="00673480"/>
    <w:rsid w:val="0067567A"/>
    <w:rsid w:val="00675B34"/>
    <w:rsid w:val="0067733F"/>
    <w:rsid w:val="00680743"/>
    <w:rsid w:val="0068104F"/>
    <w:rsid w:val="00683B1E"/>
    <w:rsid w:val="006840E8"/>
    <w:rsid w:val="0068538E"/>
    <w:rsid w:val="0068700B"/>
    <w:rsid w:val="00687B27"/>
    <w:rsid w:val="00690CBA"/>
    <w:rsid w:val="00691B1B"/>
    <w:rsid w:val="00692461"/>
    <w:rsid w:val="0069489A"/>
    <w:rsid w:val="006A02E0"/>
    <w:rsid w:val="006A5A55"/>
    <w:rsid w:val="006A5DEE"/>
    <w:rsid w:val="006A7A1D"/>
    <w:rsid w:val="006B0823"/>
    <w:rsid w:val="006B1D8E"/>
    <w:rsid w:val="006B6405"/>
    <w:rsid w:val="006C07E4"/>
    <w:rsid w:val="006C2F1D"/>
    <w:rsid w:val="006C395D"/>
    <w:rsid w:val="006C7E00"/>
    <w:rsid w:val="006D2D64"/>
    <w:rsid w:val="006D3C67"/>
    <w:rsid w:val="006D47A8"/>
    <w:rsid w:val="006E0479"/>
    <w:rsid w:val="006E07C2"/>
    <w:rsid w:val="006E14A4"/>
    <w:rsid w:val="006E1F27"/>
    <w:rsid w:val="006E5A61"/>
    <w:rsid w:val="006E6897"/>
    <w:rsid w:val="006E729F"/>
    <w:rsid w:val="006E76FC"/>
    <w:rsid w:val="006F1689"/>
    <w:rsid w:val="006F18F2"/>
    <w:rsid w:val="006F1E77"/>
    <w:rsid w:val="006F3140"/>
    <w:rsid w:val="00700800"/>
    <w:rsid w:val="007009DD"/>
    <w:rsid w:val="007103C7"/>
    <w:rsid w:val="00711EE0"/>
    <w:rsid w:val="007159F0"/>
    <w:rsid w:val="00716B06"/>
    <w:rsid w:val="00721AF1"/>
    <w:rsid w:val="00724967"/>
    <w:rsid w:val="00725A3A"/>
    <w:rsid w:val="007276F8"/>
    <w:rsid w:val="00730619"/>
    <w:rsid w:val="0073131C"/>
    <w:rsid w:val="00731DCF"/>
    <w:rsid w:val="0073280B"/>
    <w:rsid w:val="00733106"/>
    <w:rsid w:val="00734100"/>
    <w:rsid w:val="00737B3F"/>
    <w:rsid w:val="00737EE6"/>
    <w:rsid w:val="00742798"/>
    <w:rsid w:val="00744E6E"/>
    <w:rsid w:val="00746F72"/>
    <w:rsid w:val="00753BB6"/>
    <w:rsid w:val="007602D2"/>
    <w:rsid w:val="00760955"/>
    <w:rsid w:val="007609DA"/>
    <w:rsid w:val="007620EE"/>
    <w:rsid w:val="00763ABB"/>
    <w:rsid w:val="00765488"/>
    <w:rsid w:val="007677C0"/>
    <w:rsid w:val="007737F3"/>
    <w:rsid w:val="0077756A"/>
    <w:rsid w:val="00781AA0"/>
    <w:rsid w:val="00783BB0"/>
    <w:rsid w:val="00785E52"/>
    <w:rsid w:val="00785EAA"/>
    <w:rsid w:val="00794572"/>
    <w:rsid w:val="00794D4B"/>
    <w:rsid w:val="007A33D5"/>
    <w:rsid w:val="007A3AC0"/>
    <w:rsid w:val="007A4016"/>
    <w:rsid w:val="007B086A"/>
    <w:rsid w:val="007B2145"/>
    <w:rsid w:val="007B22C2"/>
    <w:rsid w:val="007C07B3"/>
    <w:rsid w:val="007C5869"/>
    <w:rsid w:val="007C7AA1"/>
    <w:rsid w:val="007D2B50"/>
    <w:rsid w:val="007D4395"/>
    <w:rsid w:val="007D5D0A"/>
    <w:rsid w:val="007E27B8"/>
    <w:rsid w:val="007E2B8C"/>
    <w:rsid w:val="007E45BB"/>
    <w:rsid w:val="007E5894"/>
    <w:rsid w:val="007E58DC"/>
    <w:rsid w:val="007E693C"/>
    <w:rsid w:val="007F4A50"/>
    <w:rsid w:val="007F4C27"/>
    <w:rsid w:val="007F7BE0"/>
    <w:rsid w:val="00800DBA"/>
    <w:rsid w:val="00806558"/>
    <w:rsid w:val="00807AF0"/>
    <w:rsid w:val="0081067A"/>
    <w:rsid w:val="00811AC0"/>
    <w:rsid w:val="00815F55"/>
    <w:rsid w:val="008160BB"/>
    <w:rsid w:val="00817B91"/>
    <w:rsid w:val="008231F7"/>
    <w:rsid w:val="00827316"/>
    <w:rsid w:val="008277AC"/>
    <w:rsid w:val="00830C0C"/>
    <w:rsid w:val="00832BF6"/>
    <w:rsid w:val="00832C2E"/>
    <w:rsid w:val="00841A04"/>
    <w:rsid w:val="00842A97"/>
    <w:rsid w:val="00852CF3"/>
    <w:rsid w:val="00853C55"/>
    <w:rsid w:val="008556E3"/>
    <w:rsid w:val="008569E7"/>
    <w:rsid w:val="0085787F"/>
    <w:rsid w:val="0086086D"/>
    <w:rsid w:val="00860EFE"/>
    <w:rsid w:val="008611AD"/>
    <w:rsid w:val="008645BA"/>
    <w:rsid w:val="00883127"/>
    <w:rsid w:val="00891797"/>
    <w:rsid w:val="008929A1"/>
    <w:rsid w:val="00893AA3"/>
    <w:rsid w:val="008940D3"/>
    <w:rsid w:val="00894642"/>
    <w:rsid w:val="00895B74"/>
    <w:rsid w:val="008A0396"/>
    <w:rsid w:val="008A5855"/>
    <w:rsid w:val="008A7C73"/>
    <w:rsid w:val="008B1CCB"/>
    <w:rsid w:val="008B7FAF"/>
    <w:rsid w:val="008C0147"/>
    <w:rsid w:val="008C0304"/>
    <w:rsid w:val="008C0713"/>
    <w:rsid w:val="008C0B13"/>
    <w:rsid w:val="008C4934"/>
    <w:rsid w:val="008C53FF"/>
    <w:rsid w:val="008C6F9E"/>
    <w:rsid w:val="008D4569"/>
    <w:rsid w:val="008D531E"/>
    <w:rsid w:val="008D6B26"/>
    <w:rsid w:val="008E2B7E"/>
    <w:rsid w:val="008E450B"/>
    <w:rsid w:val="00901DAA"/>
    <w:rsid w:val="009049FF"/>
    <w:rsid w:val="00904ABC"/>
    <w:rsid w:val="00907AC6"/>
    <w:rsid w:val="00910DEC"/>
    <w:rsid w:val="00921191"/>
    <w:rsid w:val="00925CB7"/>
    <w:rsid w:val="009346EC"/>
    <w:rsid w:val="009371BE"/>
    <w:rsid w:val="009469BB"/>
    <w:rsid w:val="00956A5E"/>
    <w:rsid w:val="00962452"/>
    <w:rsid w:val="00963307"/>
    <w:rsid w:val="0097697C"/>
    <w:rsid w:val="009844DC"/>
    <w:rsid w:val="00985B7F"/>
    <w:rsid w:val="00987263"/>
    <w:rsid w:val="00990E78"/>
    <w:rsid w:val="0099438E"/>
    <w:rsid w:val="009A04A4"/>
    <w:rsid w:val="009A27F5"/>
    <w:rsid w:val="009A7818"/>
    <w:rsid w:val="009B07EA"/>
    <w:rsid w:val="009B33C1"/>
    <w:rsid w:val="009B45C6"/>
    <w:rsid w:val="009B69CC"/>
    <w:rsid w:val="009B6D81"/>
    <w:rsid w:val="009B7697"/>
    <w:rsid w:val="009C10C3"/>
    <w:rsid w:val="009C1762"/>
    <w:rsid w:val="009C1F1E"/>
    <w:rsid w:val="009D271E"/>
    <w:rsid w:val="009D3445"/>
    <w:rsid w:val="009D44F8"/>
    <w:rsid w:val="009D47AA"/>
    <w:rsid w:val="009D7954"/>
    <w:rsid w:val="009E6DA1"/>
    <w:rsid w:val="009E70E6"/>
    <w:rsid w:val="009E7A82"/>
    <w:rsid w:val="009F02B4"/>
    <w:rsid w:val="009F13D7"/>
    <w:rsid w:val="009F2EA0"/>
    <w:rsid w:val="009F3F74"/>
    <w:rsid w:val="009F56A4"/>
    <w:rsid w:val="009F63CC"/>
    <w:rsid w:val="009F69AF"/>
    <w:rsid w:val="00A014F0"/>
    <w:rsid w:val="00A06A18"/>
    <w:rsid w:val="00A167D7"/>
    <w:rsid w:val="00A26D3E"/>
    <w:rsid w:val="00A3044C"/>
    <w:rsid w:val="00A315EC"/>
    <w:rsid w:val="00A316ED"/>
    <w:rsid w:val="00A32E40"/>
    <w:rsid w:val="00A358F6"/>
    <w:rsid w:val="00A35F3A"/>
    <w:rsid w:val="00A37B9E"/>
    <w:rsid w:val="00A43AAC"/>
    <w:rsid w:val="00A44A1D"/>
    <w:rsid w:val="00A4505D"/>
    <w:rsid w:val="00A50DE7"/>
    <w:rsid w:val="00A51C33"/>
    <w:rsid w:val="00A52A63"/>
    <w:rsid w:val="00A55761"/>
    <w:rsid w:val="00A57975"/>
    <w:rsid w:val="00A61FA2"/>
    <w:rsid w:val="00A65281"/>
    <w:rsid w:val="00A677B0"/>
    <w:rsid w:val="00A737C5"/>
    <w:rsid w:val="00A763E8"/>
    <w:rsid w:val="00A8333F"/>
    <w:rsid w:val="00A852AB"/>
    <w:rsid w:val="00A937D1"/>
    <w:rsid w:val="00A95451"/>
    <w:rsid w:val="00A966C1"/>
    <w:rsid w:val="00A96B4D"/>
    <w:rsid w:val="00A97721"/>
    <w:rsid w:val="00AA22A1"/>
    <w:rsid w:val="00AA64CE"/>
    <w:rsid w:val="00AA79AE"/>
    <w:rsid w:val="00AB1848"/>
    <w:rsid w:val="00AB189A"/>
    <w:rsid w:val="00AB1B8E"/>
    <w:rsid w:val="00AB2D4F"/>
    <w:rsid w:val="00AB3B61"/>
    <w:rsid w:val="00AC15F7"/>
    <w:rsid w:val="00AC1C5E"/>
    <w:rsid w:val="00AC57BE"/>
    <w:rsid w:val="00AD073B"/>
    <w:rsid w:val="00AD2286"/>
    <w:rsid w:val="00AD49D2"/>
    <w:rsid w:val="00AD77E7"/>
    <w:rsid w:val="00AF0A89"/>
    <w:rsid w:val="00AF1114"/>
    <w:rsid w:val="00AF1C7E"/>
    <w:rsid w:val="00AF43AF"/>
    <w:rsid w:val="00AF5A3B"/>
    <w:rsid w:val="00AF66F4"/>
    <w:rsid w:val="00B00F52"/>
    <w:rsid w:val="00B07E24"/>
    <w:rsid w:val="00B15E0F"/>
    <w:rsid w:val="00B1778C"/>
    <w:rsid w:val="00B20065"/>
    <w:rsid w:val="00B2137D"/>
    <w:rsid w:val="00B25193"/>
    <w:rsid w:val="00B30909"/>
    <w:rsid w:val="00B36DBD"/>
    <w:rsid w:val="00B37512"/>
    <w:rsid w:val="00B4059E"/>
    <w:rsid w:val="00B40B7F"/>
    <w:rsid w:val="00B41EA3"/>
    <w:rsid w:val="00B45E0B"/>
    <w:rsid w:val="00B46A36"/>
    <w:rsid w:val="00B5029B"/>
    <w:rsid w:val="00B5397B"/>
    <w:rsid w:val="00B542EC"/>
    <w:rsid w:val="00B616C3"/>
    <w:rsid w:val="00B6228E"/>
    <w:rsid w:val="00B64715"/>
    <w:rsid w:val="00B653BD"/>
    <w:rsid w:val="00B65F5B"/>
    <w:rsid w:val="00B66E4C"/>
    <w:rsid w:val="00B73743"/>
    <w:rsid w:val="00B75745"/>
    <w:rsid w:val="00B83B51"/>
    <w:rsid w:val="00B84BD8"/>
    <w:rsid w:val="00B868AF"/>
    <w:rsid w:val="00B905F2"/>
    <w:rsid w:val="00B9106D"/>
    <w:rsid w:val="00B932E9"/>
    <w:rsid w:val="00BA1893"/>
    <w:rsid w:val="00BA60C8"/>
    <w:rsid w:val="00BA7133"/>
    <w:rsid w:val="00BB43C8"/>
    <w:rsid w:val="00BB4D75"/>
    <w:rsid w:val="00BB6DCA"/>
    <w:rsid w:val="00BC1BF2"/>
    <w:rsid w:val="00BC3458"/>
    <w:rsid w:val="00BC5F10"/>
    <w:rsid w:val="00BD44C7"/>
    <w:rsid w:val="00BE05E9"/>
    <w:rsid w:val="00BE12AF"/>
    <w:rsid w:val="00BE6025"/>
    <w:rsid w:val="00BE7D97"/>
    <w:rsid w:val="00BF3155"/>
    <w:rsid w:val="00BF5635"/>
    <w:rsid w:val="00C00642"/>
    <w:rsid w:val="00C0691C"/>
    <w:rsid w:val="00C100CB"/>
    <w:rsid w:val="00C11F96"/>
    <w:rsid w:val="00C144DF"/>
    <w:rsid w:val="00C26D0F"/>
    <w:rsid w:val="00C303FF"/>
    <w:rsid w:val="00C31578"/>
    <w:rsid w:val="00C35283"/>
    <w:rsid w:val="00C37AD1"/>
    <w:rsid w:val="00C405E7"/>
    <w:rsid w:val="00C40EFE"/>
    <w:rsid w:val="00C40F60"/>
    <w:rsid w:val="00C44FA8"/>
    <w:rsid w:val="00C4675C"/>
    <w:rsid w:val="00C514EC"/>
    <w:rsid w:val="00C52F74"/>
    <w:rsid w:val="00C5374F"/>
    <w:rsid w:val="00C53FE4"/>
    <w:rsid w:val="00C55EF3"/>
    <w:rsid w:val="00C6003B"/>
    <w:rsid w:val="00C63BAB"/>
    <w:rsid w:val="00C64070"/>
    <w:rsid w:val="00C717A4"/>
    <w:rsid w:val="00C767DF"/>
    <w:rsid w:val="00C816EC"/>
    <w:rsid w:val="00C819BA"/>
    <w:rsid w:val="00C82EAA"/>
    <w:rsid w:val="00C85346"/>
    <w:rsid w:val="00C85763"/>
    <w:rsid w:val="00C8696F"/>
    <w:rsid w:val="00C9271E"/>
    <w:rsid w:val="00C9426F"/>
    <w:rsid w:val="00CA0135"/>
    <w:rsid w:val="00CA0840"/>
    <w:rsid w:val="00CA09A8"/>
    <w:rsid w:val="00CA6E5E"/>
    <w:rsid w:val="00CA709D"/>
    <w:rsid w:val="00CA7491"/>
    <w:rsid w:val="00CA792A"/>
    <w:rsid w:val="00CB21E1"/>
    <w:rsid w:val="00CB4A07"/>
    <w:rsid w:val="00CB65AD"/>
    <w:rsid w:val="00CB6B32"/>
    <w:rsid w:val="00CC272B"/>
    <w:rsid w:val="00CD0B8F"/>
    <w:rsid w:val="00CD0BE0"/>
    <w:rsid w:val="00CD3923"/>
    <w:rsid w:val="00CD6A8B"/>
    <w:rsid w:val="00CE07DF"/>
    <w:rsid w:val="00CE38C1"/>
    <w:rsid w:val="00CE3B76"/>
    <w:rsid w:val="00CE4511"/>
    <w:rsid w:val="00CE50A3"/>
    <w:rsid w:val="00CE7CD1"/>
    <w:rsid w:val="00CF2E19"/>
    <w:rsid w:val="00CF328D"/>
    <w:rsid w:val="00CF7987"/>
    <w:rsid w:val="00D060AB"/>
    <w:rsid w:val="00D137A3"/>
    <w:rsid w:val="00D15481"/>
    <w:rsid w:val="00D17ACD"/>
    <w:rsid w:val="00D242CA"/>
    <w:rsid w:val="00D25BFC"/>
    <w:rsid w:val="00D33AA9"/>
    <w:rsid w:val="00D35A21"/>
    <w:rsid w:val="00D35B85"/>
    <w:rsid w:val="00D35D44"/>
    <w:rsid w:val="00D36516"/>
    <w:rsid w:val="00D41A8E"/>
    <w:rsid w:val="00D42323"/>
    <w:rsid w:val="00D4244F"/>
    <w:rsid w:val="00D42C1F"/>
    <w:rsid w:val="00D45F50"/>
    <w:rsid w:val="00D4663A"/>
    <w:rsid w:val="00D479FD"/>
    <w:rsid w:val="00D5223A"/>
    <w:rsid w:val="00D563D4"/>
    <w:rsid w:val="00D5740A"/>
    <w:rsid w:val="00D62240"/>
    <w:rsid w:val="00D62B22"/>
    <w:rsid w:val="00D641DE"/>
    <w:rsid w:val="00D65C40"/>
    <w:rsid w:val="00D7136C"/>
    <w:rsid w:val="00D717D3"/>
    <w:rsid w:val="00D83397"/>
    <w:rsid w:val="00D84952"/>
    <w:rsid w:val="00D84C26"/>
    <w:rsid w:val="00D85E73"/>
    <w:rsid w:val="00D86C27"/>
    <w:rsid w:val="00D87378"/>
    <w:rsid w:val="00D94B8D"/>
    <w:rsid w:val="00D96B6A"/>
    <w:rsid w:val="00DA197C"/>
    <w:rsid w:val="00DA2F12"/>
    <w:rsid w:val="00DA319E"/>
    <w:rsid w:val="00DA5203"/>
    <w:rsid w:val="00DA5F72"/>
    <w:rsid w:val="00DA5FFF"/>
    <w:rsid w:val="00DB341B"/>
    <w:rsid w:val="00DB58A2"/>
    <w:rsid w:val="00DC576E"/>
    <w:rsid w:val="00DC6FA7"/>
    <w:rsid w:val="00DC7159"/>
    <w:rsid w:val="00DC7812"/>
    <w:rsid w:val="00DD07DE"/>
    <w:rsid w:val="00DD0B03"/>
    <w:rsid w:val="00DD24F9"/>
    <w:rsid w:val="00DD3E12"/>
    <w:rsid w:val="00DD4794"/>
    <w:rsid w:val="00DD7985"/>
    <w:rsid w:val="00DE08E5"/>
    <w:rsid w:val="00DF45BF"/>
    <w:rsid w:val="00DF47F6"/>
    <w:rsid w:val="00E013F0"/>
    <w:rsid w:val="00E04443"/>
    <w:rsid w:val="00E061B5"/>
    <w:rsid w:val="00E073D3"/>
    <w:rsid w:val="00E1055A"/>
    <w:rsid w:val="00E11661"/>
    <w:rsid w:val="00E11C6E"/>
    <w:rsid w:val="00E13E56"/>
    <w:rsid w:val="00E14E11"/>
    <w:rsid w:val="00E20413"/>
    <w:rsid w:val="00E22BAD"/>
    <w:rsid w:val="00E3129E"/>
    <w:rsid w:val="00E35949"/>
    <w:rsid w:val="00E4000E"/>
    <w:rsid w:val="00E47581"/>
    <w:rsid w:val="00E51997"/>
    <w:rsid w:val="00E54990"/>
    <w:rsid w:val="00E567A2"/>
    <w:rsid w:val="00E5681D"/>
    <w:rsid w:val="00E608A4"/>
    <w:rsid w:val="00E63C09"/>
    <w:rsid w:val="00E665F1"/>
    <w:rsid w:val="00E67D44"/>
    <w:rsid w:val="00E73774"/>
    <w:rsid w:val="00E75D00"/>
    <w:rsid w:val="00E77304"/>
    <w:rsid w:val="00E80373"/>
    <w:rsid w:val="00E85EBB"/>
    <w:rsid w:val="00E93087"/>
    <w:rsid w:val="00E938D2"/>
    <w:rsid w:val="00E95BC7"/>
    <w:rsid w:val="00E97DAC"/>
    <w:rsid w:val="00EA7848"/>
    <w:rsid w:val="00EB1467"/>
    <w:rsid w:val="00EB1990"/>
    <w:rsid w:val="00EB4C04"/>
    <w:rsid w:val="00EB73AA"/>
    <w:rsid w:val="00EB786F"/>
    <w:rsid w:val="00EC4968"/>
    <w:rsid w:val="00EC5B3D"/>
    <w:rsid w:val="00EC71FC"/>
    <w:rsid w:val="00ED15BC"/>
    <w:rsid w:val="00ED4133"/>
    <w:rsid w:val="00ED54C9"/>
    <w:rsid w:val="00ED6A2E"/>
    <w:rsid w:val="00EE1ED5"/>
    <w:rsid w:val="00EE5B23"/>
    <w:rsid w:val="00EE5CD3"/>
    <w:rsid w:val="00EF106B"/>
    <w:rsid w:val="00EF1ECF"/>
    <w:rsid w:val="00EF2360"/>
    <w:rsid w:val="00EF2E72"/>
    <w:rsid w:val="00EF6EA0"/>
    <w:rsid w:val="00EF7318"/>
    <w:rsid w:val="00EF7588"/>
    <w:rsid w:val="00EF79F6"/>
    <w:rsid w:val="00F00B09"/>
    <w:rsid w:val="00F01174"/>
    <w:rsid w:val="00F01D1B"/>
    <w:rsid w:val="00F04C6C"/>
    <w:rsid w:val="00F06B88"/>
    <w:rsid w:val="00F1016C"/>
    <w:rsid w:val="00F10FD4"/>
    <w:rsid w:val="00F10FE9"/>
    <w:rsid w:val="00F123DD"/>
    <w:rsid w:val="00F13FBA"/>
    <w:rsid w:val="00F14F9F"/>
    <w:rsid w:val="00F21BED"/>
    <w:rsid w:val="00F23444"/>
    <w:rsid w:val="00F25B68"/>
    <w:rsid w:val="00F3051E"/>
    <w:rsid w:val="00F37A13"/>
    <w:rsid w:val="00F42630"/>
    <w:rsid w:val="00F43A77"/>
    <w:rsid w:val="00F442D3"/>
    <w:rsid w:val="00F4663C"/>
    <w:rsid w:val="00F472BA"/>
    <w:rsid w:val="00F472F7"/>
    <w:rsid w:val="00F55FC1"/>
    <w:rsid w:val="00F56369"/>
    <w:rsid w:val="00F57B02"/>
    <w:rsid w:val="00F62886"/>
    <w:rsid w:val="00F62DC4"/>
    <w:rsid w:val="00F643E6"/>
    <w:rsid w:val="00F65655"/>
    <w:rsid w:val="00F67589"/>
    <w:rsid w:val="00F67D3E"/>
    <w:rsid w:val="00F71479"/>
    <w:rsid w:val="00F72EEA"/>
    <w:rsid w:val="00F75A69"/>
    <w:rsid w:val="00F82D66"/>
    <w:rsid w:val="00F83321"/>
    <w:rsid w:val="00F84806"/>
    <w:rsid w:val="00F8528C"/>
    <w:rsid w:val="00F85D40"/>
    <w:rsid w:val="00F86F3C"/>
    <w:rsid w:val="00F8766D"/>
    <w:rsid w:val="00F93471"/>
    <w:rsid w:val="00F93EEA"/>
    <w:rsid w:val="00F940C0"/>
    <w:rsid w:val="00F9436E"/>
    <w:rsid w:val="00F97F32"/>
    <w:rsid w:val="00FA127D"/>
    <w:rsid w:val="00FA3490"/>
    <w:rsid w:val="00FA6324"/>
    <w:rsid w:val="00FB01F9"/>
    <w:rsid w:val="00FB13F4"/>
    <w:rsid w:val="00FB1E4C"/>
    <w:rsid w:val="00FB448F"/>
    <w:rsid w:val="00FB4E77"/>
    <w:rsid w:val="00FB5371"/>
    <w:rsid w:val="00FC1D5D"/>
    <w:rsid w:val="00FC2936"/>
    <w:rsid w:val="00FC2BC6"/>
    <w:rsid w:val="00FC469E"/>
    <w:rsid w:val="00FC6F07"/>
    <w:rsid w:val="00FC7397"/>
    <w:rsid w:val="00FD00F4"/>
    <w:rsid w:val="00FD0F5C"/>
    <w:rsid w:val="00FD1E2B"/>
    <w:rsid w:val="00FD2B9E"/>
    <w:rsid w:val="00FD699E"/>
    <w:rsid w:val="00FE0630"/>
    <w:rsid w:val="00FE24AA"/>
    <w:rsid w:val="00FE39C7"/>
    <w:rsid w:val="00FE6366"/>
    <w:rsid w:val="00FE7D0B"/>
    <w:rsid w:val="00FF22D0"/>
    <w:rsid w:val="00FF3464"/>
    <w:rsid w:val="00FF44C9"/>
    <w:rsid w:val="00FF61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D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EE1ED5"/>
    <w:pPr>
      <w:widowControl w:val="0"/>
      <w:autoSpaceDE w:val="0"/>
      <w:autoSpaceDN w:val="0"/>
      <w:adjustRightInd w:val="0"/>
    </w:pPr>
    <w:rPr>
      <w:rFonts w:eastAsia="Times New Roman" w:cs="Calibri"/>
      <w:b/>
      <w:bCs/>
      <w:sz w:val="22"/>
      <w:szCs w:val="22"/>
    </w:rPr>
  </w:style>
  <w:style w:type="paragraph" w:customStyle="1" w:styleId="ConsPlusNonformat">
    <w:name w:val="ConsPlusNonformat"/>
    <w:uiPriority w:val="99"/>
    <w:rsid w:val="00EE1ED5"/>
    <w:pPr>
      <w:widowControl w:val="0"/>
      <w:autoSpaceDE w:val="0"/>
      <w:autoSpaceDN w:val="0"/>
      <w:adjustRightInd w:val="0"/>
    </w:pPr>
    <w:rPr>
      <w:rFonts w:ascii="Courier New" w:eastAsia="Times New Roman" w:hAnsi="Courier New" w:cs="Courier New"/>
    </w:rPr>
  </w:style>
  <w:style w:type="paragraph" w:styleId="a3">
    <w:name w:val="List Paragraph"/>
    <w:basedOn w:val="a"/>
    <w:uiPriority w:val="34"/>
    <w:qFormat/>
    <w:rsid w:val="00EE1ED5"/>
    <w:pPr>
      <w:ind w:left="720"/>
      <w:contextualSpacing/>
    </w:pPr>
  </w:style>
  <w:style w:type="paragraph" w:customStyle="1" w:styleId="ConsPlusCell">
    <w:name w:val="ConsPlusCell"/>
    <w:uiPriority w:val="99"/>
    <w:rsid w:val="00D35D44"/>
    <w:pPr>
      <w:widowControl w:val="0"/>
      <w:autoSpaceDE w:val="0"/>
      <w:autoSpaceDN w:val="0"/>
      <w:adjustRightInd w:val="0"/>
    </w:pPr>
    <w:rPr>
      <w:rFonts w:ascii="Times New Roman" w:eastAsia="Times New Roman" w:hAnsi="Times New Roman"/>
      <w:sz w:val="28"/>
      <w:szCs w:val="28"/>
    </w:rPr>
  </w:style>
  <w:style w:type="paragraph" w:styleId="a4">
    <w:name w:val="Balloon Text"/>
    <w:basedOn w:val="a"/>
    <w:link w:val="a5"/>
    <w:uiPriority w:val="99"/>
    <w:semiHidden/>
    <w:rsid w:val="00AF43AF"/>
    <w:pPr>
      <w:spacing w:after="0" w:line="240" w:lineRule="auto"/>
    </w:pPr>
    <w:rPr>
      <w:rFonts w:ascii="Segoe UI" w:hAnsi="Segoe UI"/>
      <w:sz w:val="18"/>
      <w:szCs w:val="18"/>
    </w:rPr>
  </w:style>
  <w:style w:type="character" w:customStyle="1" w:styleId="a5">
    <w:name w:val="Текст выноски Знак"/>
    <w:link w:val="a4"/>
    <w:uiPriority w:val="99"/>
    <w:semiHidden/>
    <w:locked/>
    <w:rsid w:val="00AF43AF"/>
    <w:rPr>
      <w:rFonts w:ascii="Segoe UI" w:hAnsi="Segoe UI"/>
      <w:sz w:val="18"/>
      <w:lang w:eastAsia="en-US"/>
    </w:rPr>
  </w:style>
  <w:style w:type="paragraph" w:styleId="a6">
    <w:name w:val="No Spacing"/>
    <w:link w:val="a7"/>
    <w:uiPriority w:val="1"/>
    <w:qFormat/>
    <w:rsid w:val="009049FF"/>
    <w:rPr>
      <w:sz w:val="22"/>
      <w:szCs w:val="22"/>
      <w:lang w:eastAsia="en-US"/>
    </w:rPr>
  </w:style>
  <w:style w:type="paragraph" w:styleId="2">
    <w:name w:val="Body Text 2"/>
    <w:basedOn w:val="a"/>
    <w:link w:val="20"/>
    <w:uiPriority w:val="99"/>
    <w:rsid w:val="009049FF"/>
    <w:pPr>
      <w:spacing w:after="120" w:line="480" w:lineRule="auto"/>
    </w:pPr>
    <w:rPr>
      <w:rFonts w:ascii="Times New Roman" w:eastAsia="Times New Roman" w:hAnsi="Times New Roman"/>
      <w:sz w:val="24"/>
      <w:szCs w:val="24"/>
    </w:rPr>
  </w:style>
  <w:style w:type="character" w:customStyle="1" w:styleId="20">
    <w:name w:val="Основной текст 2 Знак"/>
    <w:link w:val="2"/>
    <w:uiPriority w:val="99"/>
    <w:locked/>
    <w:rsid w:val="009049FF"/>
    <w:rPr>
      <w:rFonts w:ascii="Times New Roman" w:hAnsi="Times New Roman" w:cs="Times New Roman"/>
      <w:sz w:val="24"/>
      <w:szCs w:val="24"/>
    </w:rPr>
  </w:style>
  <w:style w:type="paragraph" w:styleId="a8">
    <w:name w:val="Body Text"/>
    <w:basedOn w:val="a"/>
    <w:link w:val="a9"/>
    <w:uiPriority w:val="99"/>
    <w:semiHidden/>
    <w:rsid w:val="00F9436E"/>
    <w:pPr>
      <w:spacing w:after="120"/>
    </w:pPr>
  </w:style>
  <w:style w:type="character" w:customStyle="1" w:styleId="a9">
    <w:name w:val="Основной текст Знак"/>
    <w:link w:val="a8"/>
    <w:uiPriority w:val="99"/>
    <w:semiHidden/>
    <w:locked/>
    <w:rsid w:val="00F9436E"/>
    <w:rPr>
      <w:rFonts w:cs="Times New Roman"/>
      <w:sz w:val="22"/>
      <w:szCs w:val="22"/>
      <w:lang w:eastAsia="en-US"/>
    </w:rPr>
  </w:style>
  <w:style w:type="paragraph" w:customStyle="1" w:styleId="1">
    <w:name w:val="Абзац списка1"/>
    <w:basedOn w:val="a"/>
    <w:uiPriority w:val="99"/>
    <w:rsid w:val="00F9436E"/>
    <w:pPr>
      <w:ind w:left="720"/>
    </w:pPr>
    <w:rPr>
      <w:rFonts w:eastAsia="Times New Roman" w:cs="Calibri"/>
    </w:rPr>
  </w:style>
  <w:style w:type="paragraph" w:styleId="aa">
    <w:name w:val="Normal (Web)"/>
    <w:basedOn w:val="a"/>
    <w:uiPriority w:val="99"/>
    <w:rsid w:val="00F9436E"/>
    <w:pPr>
      <w:spacing w:before="100" w:beforeAutospacing="1" w:after="119" w:line="240" w:lineRule="auto"/>
    </w:pPr>
    <w:rPr>
      <w:rFonts w:ascii="Times New Roman" w:hAnsi="Times New Roman"/>
      <w:sz w:val="24"/>
      <w:szCs w:val="24"/>
      <w:lang w:eastAsia="ru-RU"/>
    </w:rPr>
  </w:style>
  <w:style w:type="character" w:styleId="ab">
    <w:name w:val="Emphasis"/>
    <w:uiPriority w:val="99"/>
    <w:qFormat/>
    <w:rsid w:val="00F9436E"/>
    <w:rPr>
      <w:rFonts w:cs="Times New Roman"/>
      <w:i/>
    </w:rPr>
  </w:style>
  <w:style w:type="paragraph" w:styleId="ac">
    <w:name w:val="header"/>
    <w:basedOn w:val="a"/>
    <w:link w:val="ad"/>
    <w:uiPriority w:val="99"/>
    <w:rsid w:val="00563F28"/>
    <w:pPr>
      <w:tabs>
        <w:tab w:val="center" w:pos="4677"/>
        <w:tab w:val="right" w:pos="9355"/>
      </w:tabs>
    </w:pPr>
  </w:style>
  <w:style w:type="character" w:customStyle="1" w:styleId="ad">
    <w:name w:val="Верхний колонтитул Знак"/>
    <w:link w:val="ac"/>
    <w:uiPriority w:val="99"/>
    <w:locked/>
    <w:rsid w:val="00563F28"/>
    <w:rPr>
      <w:rFonts w:cs="Times New Roman"/>
      <w:sz w:val="22"/>
      <w:szCs w:val="22"/>
      <w:lang w:eastAsia="en-US"/>
    </w:rPr>
  </w:style>
  <w:style w:type="paragraph" w:styleId="ae">
    <w:name w:val="footer"/>
    <w:basedOn w:val="a"/>
    <w:link w:val="af"/>
    <w:uiPriority w:val="99"/>
    <w:semiHidden/>
    <w:rsid w:val="00563F28"/>
    <w:pPr>
      <w:tabs>
        <w:tab w:val="center" w:pos="4677"/>
        <w:tab w:val="right" w:pos="9355"/>
      </w:tabs>
    </w:pPr>
  </w:style>
  <w:style w:type="character" w:customStyle="1" w:styleId="af">
    <w:name w:val="Нижний колонтитул Знак"/>
    <w:link w:val="ae"/>
    <w:uiPriority w:val="99"/>
    <w:semiHidden/>
    <w:locked/>
    <w:rsid w:val="00563F28"/>
    <w:rPr>
      <w:rFonts w:cs="Times New Roman"/>
      <w:sz w:val="22"/>
      <w:szCs w:val="22"/>
      <w:lang w:eastAsia="en-US"/>
    </w:rPr>
  </w:style>
  <w:style w:type="character" w:customStyle="1" w:styleId="FontStyle32">
    <w:name w:val="Font Style32"/>
    <w:uiPriority w:val="99"/>
    <w:rsid w:val="008E450B"/>
    <w:rPr>
      <w:rFonts w:ascii="Times New Roman" w:hAnsi="Times New Roman" w:cs="Times New Roman"/>
      <w:sz w:val="26"/>
      <w:szCs w:val="26"/>
    </w:rPr>
  </w:style>
  <w:style w:type="character" w:customStyle="1" w:styleId="21">
    <w:name w:val="Основной текст (2)_"/>
    <w:link w:val="22"/>
    <w:uiPriority w:val="99"/>
    <w:locked/>
    <w:rsid w:val="00A4505D"/>
    <w:rPr>
      <w:b/>
      <w:sz w:val="27"/>
      <w:shd w:val="clear" w:color="auto" w:fill="FFFFFF"/>
    </w:rPr>
  </w:style>
  <w:style w:type="paragraph" w:customStyle="1" w:styleId="22">
    <w:name w:val="Основной текст (2)"/>
    <w:basedOn w:val="a"/>
    <w:link w:val="21"/>
    <w:uiPriority w:val="99"/>
    <w:rsid w:val="00A4505D"/>
    <w:pPr>
      <w:widowControl w:val="0"/>
      <w:shd w:val="clear" w:color="auto" w:fill="FFFFFF"/>
      <w:spacing w:before="300" w:after="60" w:line="240" w:lineRule="atLeast"/>
      <w:ind w:firstLine="760"/>
      <w:jc w:val="both"/>
    </w:pPr>
    <w:rPr>
      <w:b/>
      <w:bCs/>
      <w:sz w:val="27"/>
      <w:szCs w:val="27"/>
      <w:lang w:eastAsia="ru-RU"/>
    </w:rPr>
  </w:style>
  <w:style w:type="paragraph" w:styleId="af0">
    <w:name w:val="annotation text"/>
    <w:basedOn w:val="a"/>
    <w:link w:val="af1"/>
    <w:uiPriority w:val="99"/>
    <w:semiHidden/>
    <w:unhideWhenUsed/>
    <w:rsid w:val="000B77A3"/>
    <w:rPr>
      <w:sz w:val="20"/>
      <w:szCs w:val="20"/>
    </w:rPr>
  </w:style>
  <w:style w:type="character" w:customStyle="1" w:styleId="af1">
    <w:name w:val="Текст примечания Знак"/>
    <w:link w:val="af0"/>
    <w:uiPriority w:val="99"/>
    <w:semiHidden/>
    <w:rsid w:val="000B77A3"/>
    <w:rPr>
      <w:lang w:eastAsia="en-US"/>
    </w:rPr>
  </w:style>
  <w:style w:type="paragraph" w:styleId="af2">
    <w:name w:val="annotation subject"/>
    <w:basedOn w:val="af0"/>
    <w:next w:val="af0"/>
    <w:link w:val="af3"/>
    <w:uiPriority w:val="99"/>
    <w:semiHidden/>
    <w:unhideWhenUsed/>
    <w:rsid w:val="000B77A3"/>
    <w:pPr>
      <w:spacing w:line="240" w:lineRule="auto"/>
    </w:pPr>
    <w:rPr>
      <w:rFonts w:eastAsia="Times New Roman"/>
      <w:b/>
      <w:bCs/>
      <w:lang w:eastAsia="ru-RU"/>
    </w:rPr>
  </w:style>
  <w:style w:type="character" w:customStyle="1" w:styleId="af3">
    <w:name w:val="Тема примечания Знак"/>
    <w:link w:val="af2"/>
    <w:uiPriority w:val="99"/>
    <w:semiHidden/>
    <w:rsid w:val="000B77A3"/>
    <w:rPr>
      <w:rFonts w:eastAsia="Times New Roman"/>
      <w:b/>
      <w:bCs/>
      <w:lang w:eastAsia="en-US"/>
    </w:rPr>
  </w:style>
  <w:style w:type="character" w:customStyle="1" w:styleId="a7">
    <w:name w:val="Без интервала Знак"/>
    <w:link w:val="a6"/>
    <w:uiPriority w:val="1"/>
    <w:locked/>
    <w:rsid w:val="00532792"/>
    <w:rPr>
      <w:sz w:val="22"/>
      <w:szCs w:val="22"/>
      <w:lang w:eastAsia="en-US"/>
    </w:rPr>
  </w:style>
  <w:style w:type="paragraph" w:customStyle="1" w:styleId="31">
    <w:name w:val="Основной текст 31"/>
    <w:basedOn w:val="a"/>
    <w:rsid w:val="0068700B"/>
    <w:pPr>
      <w:suppressAutoHyphens/>
      <w:spacing w:after="120" w:line="240" w:lineRule="auto"/>
    </w:pPr>
    <w:rPr>
      <w:rFonts w:ascii="Times New Roman" w:eastAsia="Times New Roman" w:hAnsi="Times New Roman"/>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05125">
      <w:bodyDiv w:val="1"/>
      <w:marLeft w:val="0"/>
      <w:marRight w:val="0"/>
      <w:marTop w:val="0"/>
      <w:marBottom w:val="0"/>
      <w:divBdr>
        <w:top w:val="none" w:sz="0" w:space="0" w:color="auto"/>
        <w:left w:val="none" w:sz="0" w:space="0" w:color="auto"/>
        <w:bottom w:val="none" w:sz="0" w:space="0" w:color="auto"/>
        <w:right w:val="none" w:sz="0" w:space="0" w:color="auto"/>
      </w:divBdr>
    </w:div>
    <w:div w:id="15792412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28</Pages>
  <Words>9441</Words>
  <Characters>53815</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Игорь Предит</cp:lastModifiedBy>
  <cp:revision>247</cp:revision>
  <cp:lastPrinted>2026-04-27T14:54:00Z</cp:lastPrinted>
  <dcterms:created xsi:type="dcterms:W3CDTF">2020-05-07T07:35:00Z</dcterms:created>
  <dcterms:modified xsi:type="dcterms:W3CDTF">2026-04-27T14:56:00Z</dcterms:modified>
</cp:coreProperties>
</file>